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7A" w:rsidRPr="000D2C85" w:rsidRDefault="00E43C7A" w:rsidP="00E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707"/>
        <w:jc w:val="center"/>
        <w:rPr>
          <w:rFonts w:asciiTheme="minorHAnsi" w:hAnsiTheme="minorHAnsi" w:cstheme="minorHAnsi"/>
          <w:b/>
          <w:bCs/>
          <w:sz w:val="36"/>
          <w:szCs w:val="37"/>
        </w:rPr>
      </w:pPr>
      <w:r w:rsidRPr="000D2C85">
        <w:rPr>
          <w:rFonts w:asciiTheme="minorHAnsi" w:hAnsiTheme="minorHAnsi" w:cstheme="minorHAnsi"/>
          <w:b/>
          <w:bCs/>
          <w:sz w:val="36"/>
          <w:szCs w:val="37"/>
        </w:rPr>
        <w:t>Scuola Nazionale AIV per</w:t>
      </w:r>
    </w:p>
    <w:p w:rsidR="00E43C7A" w:rsidRPr="00BF629A" w:rsidRDefault="00E43C7A" w:rsidP="00E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707"/>
        <w:jc w:val="center"/>
        <w:rPr>
          <w:rFonts w:asciiTheme="minorHAnsi" w:hAnsiTheme="minorHAnsi" w:cstheme="minorHAnsi"/>
          <w:sz w:val="32"/>
        </w:rPr>
      </w:pPr>
      <w:r w:rsidRPr="000D2C85">
        <w:rPr>
          <w:rFonts w:asciiTheme="minorHAnsi" w:hAnsiTheme="minorHAnsi" w:cstheme="minorHAnsi"/>
          <w:b/>
          <w:bCs/>
          <w:sz w:val="36"/>
          <w:szCs w:val="37"/>
        </w:rPr>
        <w:t>la Valutazione della</w:t>
      </w:r>
      <w:r w:rsidR="00571F2D">
        <w:rPr>
          <w:rFonts w:asciiTheme="minorHAnsi" w:hAnsiTheme="minorHAnsi" w:cstheme="minorHAnsi"/>
          <w:b/>
          <w:bCs/>
          <w:sz w:val="36"/>
          <w:szCs w:val="37"/>
        </w:rPr>
        <w:t xml:space="preserve"> </w:t>
      </w:r>
      <w:r w:rsidRPr="000D2C85">
        <w:rPr>
          <w:rFonts w:asciiTheme="minorHAnsi" w:hAnsiTheme="minorHAnsi" w:cstheme="minorHAnsi"/>
          <w:b/>
          <w:bCs/>
          <w:sz w:val="36"/>
          <w:szCs w:val="37"/>
        </w:rPr>
        <w:t>Performance</w:t>
      </w:r>
      <w:r w:rsidR="00571F2D">
        <w:rPr>
          <w:rFonts w:asciiTheme="minorHAnsi" w:hAnsiTheme="minorHAnsi" w:cstheme="minorHAnsi"/>
          <w:b/>
          <w:bCs/>
          <w:sz w:val="36"/>
          <w:szCs w:val="37"/>
        </w:rPr>
        <w:t xml:space="preserve"> nella PA</w:t>
      </w:r>
    </w:p>
    <w:p w:rsidR="00571F2D" w:rsidRPr="00571F2D" w:rsidRDefault="00571F2D" w:rsidP="00571F2D">
      <w:pPr>
        <w:autoSpaceDE w:val="0"/>
        <w:autoSpaceDN w:val="0"/>
        <w:adjustRightInd w:val="0"/>
        <w:ind w:left="709" w:right="70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1F2D">
        <w:rPr>
          <w:rFonts w:asciiTheme="minorHAnsi" w:hAnsiTheme="minorHAnsi" w:cstheme="minorHAnsi"/>
          <w:b/>
          <w:bCs/>
          <w:sz w:val="28"/>
          <w:szCs w:val="28"/>
        </w:rPr>
        <w:t>LINEE GUIDA PER I NUOVI CONTRATTI DEL PUBBLICO IMPIEGO.</w:t>
      </w:r>
    </w:p>
    <w:p w:rsidR="001A04DC" w:rsidRPr="00BF629A" w:rsidRDefault="00571F2D" w:rsidP="00E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707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LA VALUTAZIONE DELLA PERFORMANCE ORGANIZZATIVA ED INDIVIDUALE</w:t>
      </w:r>
    </w:p>
    <w:p w:rsidR="00F6040E" w:rsidRPr="00BF629A" w:rsidRDefault="00F6040E" w:rsidP="00E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707"/>
        <w:jc w:val="center"/>
        <w:rPr>
          <w:color w:val="000000"/>
          <w:sz w:val="28"/>
          <w:szCs w:val="20"/>
        </w:rPr>
      </w:pPr>
      <w:r w:rsidRPr="00BF629A">
        <w:rPr>
          <w:color w:val="000000"/>
          <w:sz w:val="28"/>
          <w:szCs w:val="20"/>
        </w:rPr>
        <w:t xml:space="preserve">Corso accreditato </w:t>
      </w:r>
      <w:r w:rsidR="001A04DC" w:rsidRPr="00BF629A">
        <w:rPr>
          <w:color w:val="000000"/>
          <w:sz w:val="28"/>
          <w:szCs w:val="20"/>
        </w:rPr>
        <w:t xml:space="preserve">SNA </w:t>
      </w:r>
      <w:r w:rsidRPr="00BF629A">
        <w:rPr>
          <w:color w:val="000000"/>
          <w:sz w:val="28"/>
          <w:szCs w:val="20"/>
        </w:rPr>
        <w:t>per gli iscritti all’Elenco Nazionale OIV</w:t>
      </w:r>
    </w:p>
    <w:p w:rsidR="00F6040E" w:rsidRPr="00BF629A" w:rsidRDefault="007E5489" w:rsidP="00E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707"/>
        <w:jc w:val="center"/>
        <w:rPr>
          <w:b/>
          <w:bCs/>
          <w:color w:val="000000"/>
          <w:sz w:val="24"/>
          <w:szCs w:val="20"/>
        </w:rPr>
      </w:pPr>
      <w:r w:rsidRPr="00BF629A">
        <w:rPr>
          <w:b/>
          <w:bCs/>
          <w:color w:val="000000"/>
          <w:sz w:val="24"/>
          <w:szCs w:val="20"/>
        </w:rPr>
        <w:t>1</w:t>
      </w:r>
      <w:r w:rsidR="00F6040E" w:rsidRPr="00BF629A">
        <w:rPr>
          <w:b/>
          <w:bCs/>
          <w:color w:val="000000"/>
          <w:sz w:val="24"/>
          <w:szCs w:val="20"/>
        </w:rPr>
        <w:t>8 crediti formativi</w:t>
      </w:r>
    </w:p>
    <w:p w:rsidR="00F6040E" w:rsidRPr="000D2C85" w:rsidRDefault="00F6040E" w:rsidP="00ED3695">
      <w:pPr>
        <w:autoSpaceDE w:val="0"/>
        <w:autoSpaceDN w:val="0"/>
        <w:adjustRightInd w:val="0"/>
        <w:ind w:left="709" w:right="707"/>
        <w:rPr>
          <w:rFonts w:ascii="Arimo-Bold" w:hAnsi="Arimo-Bold" w:cs="Arimo-Bold"/>
          <w:b/>
          <w:bCs/>
          <w:color w:val="000000"/>
          <w:szCs w:val="26"/>
        </w:rPr>
      </w:pPr>
    </w:p>
    <w:p w:rsidR="007A0C7F" w:rsidRDefault="00571F2D" w:rsidP="007D1B05">
      <w:pPr>
        <w:spacing w:after="120"/>
        <w:ind w:left="709" w:right="709"/>
        <w:jc w:val="both"/>
        <w:rPr>
          <w:rFonts w:ascii="Arimo" w:hAnsi="Arimo"/>
        </w:rPr>
      </w:pPr>
      <w:r>
        <w:rPr>
          <w:rFonts w:ascii="Arimo" w:hAnsi="Arimo"/>
        </w:rPr>
        <w:t>Di fronte all’obiettivo di rilanciare la produttività del Paese, il fattore che potrà determinare il successo del PNRR inviato all’attenzione della Commissione Europea</w:t>
      </w:r>
      <w:r w:rsidR="007A0C7F">
        <w:rPr>
          <w:rFonts w:ascii="Arimo" w:hAnsi="Arimo"/>
        </w:rPr>
        <w:t>, è la capacità di avviare le riforme che ci vengono poste in forma condizionale per ottenere le varie trance di finanziamento di cui al Recovery Plan.</w:t>
      </w:r>
    </w:p>
    <w:p w:rsidR="00B56C33" w:rsidRPr="000D2C85" w:rsidRDefault="007A0C7F" w:rsidP="007D1B05">
      <w:pPr>
        <w:spacing w:after="120"/>
        <w:ind w:left="709" w:right="709"/>
        <w:jc w:val="both"/>
        <w:rPr>
          <w:rFonts w:ascii="Arimo" w:hAnsi="Arimo"/>
        </w:rPr>
      </w:pPr>
      <w:r>
        <w:rPr>
          <w:rFonts w:ascii="Arimo" w:hAnsi="Arimo"/>
        </w:rPr>
        <w:t>N</w:t>
      </w:r>
      <w:r w:rsidR="007F6938" w:rsidRPr="000D2C85">
        <w:rPr>
          <w:rFonts w:ascii="Arimo" w:hAnsi="Arimo"/>
        </w:rPr>
        <w:t xml:space="preserve">umerosi soci </w:t>
      </w:r>
      <w:r>
        <w:rPr>
          <w:rFonts w:ascii="Arimo" w:hAnsi="Arimo"/>
        </w:rPr>
        <w:t xml:space="preserve">di AIV, ma anche altri esperti iscritti all’Elenco Nazionale degli OIV non sono riusciti a seguire il Corso svolto nel mese di maggio appena passato: il grande fabbisogno </w:t>
      </w:r>
      <w:r w:rsidR="007F6938" w:rsidRPr="000D2C85">
        <w:rPr>
          <w:rFonts w:ascii="Arimo" w:hAnsi="Arimo"/>
        </w:rPr>
        <w:t xml:space="preserve">ci </w:t>
      </w:r>
      <w:r w:rsidR="000B173C">
        <w:rPr>
          <w:rFonts w:ascii="Arimo" w:hAnsi="Arimo"/>
        </w:rPr>
        <w:t>indu</w:t>
      </w:r>
      <w:r>
        <w:rPr>
          <w:rFonts w:ascii="Arimo" w:hAnsi="Arimo"/>
        </w:rPr>
        <w:t xml:space="preserve">ce a ripetere </w:t>
      </w:r>
      <w:r w:rsidR="007F6938" w:rsidRPr="000D2C85">
        <w:rPr>
          <w:rFonts w:ascii="Arimo" w:hAnsi="Arimo"/>
        </w:rPr>
        <w:t xml:space="preserve">un altro Corso in videoconferenza in quanto stanno per scadere i termini per il rinnovo dell’iscrizione </w:t>
      </w:r>
      <w:r w:rsidR="000B173C">
        <w:rPr>
          <w:rFonts w:ascii="Arimo" w:hAnsi="Arimo"/>
        </w:rPr>
        <w:t xml:space="preserve">per chi non </w:t>
      </w:r>
      <w:r w:rsidR="007F6938" w:rsidRPr="000D2C85">
        <w:rPr>
          <w:rFonts w:ascii="Arimo" w:hAnsi="Arimo"/>
        </w:rPr>
        <w:t>a</w:t>
      </w:r>
      <w:r>
        <w:rPr>
          <w:rFonts w:ascii="Arimo" w:hAnsi="Arimo"/>
        </w:rPr>
        <w:t>bbia</w:t>
      </w:r>
      <w:r w:rsidR="000B173C">
        <w:rPr>
          <w:rFonts w:ascii="Arimo" w:hAnsi="Arimo"/>
        </w:rPr>
        <w:t xml:space="preserve"> a</w:t>
      </w:r>
      <w:r>
        <w:rPr>
          <w:rFonts w:ascii="Arimo" w:hAnsi="Arimo"/>
        </w:rPr>
        <w:t>n</w:t>
      </w:r>
      <w:r w:rsidR="000B173C">
        <w:rPr>
          <w:rFonts w:ascii="Arimo" w:hAnsi="Arimo"/>
        </w:rPr>
        <w:t>cora</w:t>
      </w:r>
      <w:r w:rsidR="007F6938" w:rsidRPr="000D2C85">
        <w:rPr>
          <w:rFonts w:ascii="Arimo" w:hAnsi="Arimo"/>
        </w:rPr>
        <w:t xml:space="preserve"> acquisito i 40 crediti imposti dal DM del 6 agosto 2020. </w:t>
      </w:r>
    </w:p>
    <w:p w:rsidR="007A0C7F" w:rsidRDefault="007A0C7F" w:rsidP="007D1B05">
      <w:pPr>
        <w:spacing w:after="120"/>
        <w:ind w:left="709" w:right="709"/>
        <w:jc w:val="both"/>
        <w:rPr>
          <w:rFonts w:ascii="Arimo" w:hAnsi="Arimo"/>
        </w:rPr>
      </w:pPr>
      <w:r>
        <w:rPr>
          <w:rFonts w:ascii="Arimo" w:hAnsi="Arimo"/>
        </w:rPr>
        <w:t>Non sono poche neppure le figure che, appartenendo alla Struttura Tecnica di Supporto all’OIV</w:t>
      </w:r>
      <w:r w:rsidR="000B173C">
        <w:rPr>
          <w:rFonts w:ascii="Arimo" w:hAnsi="Arimo"/>
        </w:rPr>
        <w:t>,</w:t>
      </w:r>
      <w:r>
        <w:rPr>
          <w:rFonts w:ascii="Arimo" w:hAnsi="Arimo"/>
        </w:rPr>
        <w:t xml:space="preserve"> intendono approfondire il tema della valutazione </w:t>
      </w:r>
      <w:r w:rsidR="000B173C">
        <w:rPr>
          <w:rFonts w:ascii="Arimo" w:hAnsi="Arimo"/>
        </w:rPr>
        <w:t>della performance organizzativa ed individuale in vista d</w:t>
      </w:r>
      <w:r>
        <w:rPr>
          <w:rFonts w:ascii="Arimo" w:hAnsi="Arimo"/>
        </w:rPr>
        <w:t xml:space="preserve">el nuovo CCNL </w:t>
      </w:r>
      <w:r w:rsidR="000B173C">
        <w:rPr>
          <w:rFonts w:ascii="Arimo" w:hAnsi="Arimo"/>
        </w:rPr>
        <w:t xml:space="preserve">che riguarda ben </w:t>
      </w:r>
      <w:r>
        <w:rPr>
          <w:rFonts w:ascii="Arimo" w:hAnsi="Arimo"/>
        </w:rPr>
        <w:t>3 milioni e 200 mila pubblici dipendenti.</w:t>
      </w:r>
    </w:p>
    <w:p w:rsidR="00435B8B" w:rsidRPr="007D1B05" w:rsidRDefault="007F6938" w:rsidP="007D1B05">
      <w:pPr>
        <w:spacing w:after="120"/>
        <w:ind w:left="709" w:right="709"/>
        <w:jc w:val="both"/>
        <w:rPr>
          <w:rFonts w:ascii="Arimo" w:hAnsi="Arimo"/>
        </w:rPr>
      </w:pPr>
      <w:r w:rsidRPr="000D2C85">
        <w:rPr>
          <w:rFonts w:ascii="Arimo" w:hAnsi="Arimo"/>
        </w:rPr>
        <w:t xml:space="preserve">La Scuola </w:t>
      </w:r>
      <w:r w:rsidRPr="007D1B05">
        <w:rPr>
          <w:rFonts w:ascii="Arimo" w:hAnsi="Arimo"/>
        </w:rPr>
        <w:t xml:space="preserve">Nazionale AIV ha </w:t>
      </w:r>
      <w:r w:rsidR="00435B8B" w:rsidRPr="007D1B05">
        <w:rPr>
          <w:rFonts w:ascii="Arimo" w:hAnsi="Arimo"/>
        </w:rPr>
        <w:t xml:space="preserve">di recente </w:t>
      </w:r>
      <w:r w:rsidR="009F3BA9" w:rsidRPr="007D1B05">
        <w:rPr>
          <w:rFonts w:ascii="Arimo" w:hAnsi="Arimo"/>
        </w:rPr>
        <w:t xml:space="preserve">pubblicato </w:t>
      </w:r>
      <w:r w:rsidR="00DF7C5D" w:rsidRPr="007D1B05">
        <w:rPr>
          <w:rFonts w:ascii="Arimo" w:hAnsi="Arimo"/>
        </w:rPr>
        <w:t xml:space="preserve">il </w:t>
      </w:r>
      <w:r w:rsidR="00435B8B" w:rsidRPr="007D1B05">
        <w:rPr>
          <w:rFonts w:ascii="Arimo" w:hAnsi="Arimo"/>
        </w:rPr>
        <w:t xml:space="preserve">proprio </w:t>
      </w:r>
      <w:r w:rsidR="00DF7C5D" w:rsidRPr="007D1B05">
        <w:rPr>
          <w:rFonts w:ascii="Arimo" w:hAnsi="Arimo"/>
        </w:rPr>
        <w:t>Repertorio de</w:t>
      </w:r>
      <w:r w:rsidR="00435B8B" w:rsidRPr="007D1B05">
        <w:rPr>
          <w:rFonts w:ascii="Arimo" w:hAnsi="Arimo"/>
        </w:rPr>
        <w:t xml:space="preserve">i Corsi in presenza </w:t>
      </w:r>
      <w:r w:rsidR="00DF7C5D" w:rsidRPr="007D1B05">
        <w:rPr>
          <w:rFonts w:ascii="Arimo" w:hAnsi="Arimo"/>
        </w:rPr>
        <w:t>ne</w:t>
      </w:r>
      <w:r w:rsidR="009F3BA9" w:rsidRPr="007D1B05">
        <w:rPr>
          <w:rFonts w:ascii="Arimo" w:hAnsi="Arimo"/>
        </w:rPr>
        <w:t>l Portale della Performance del Ministero della Funzione Pubblica</w:t>
      </w:r>
      <w:r w:rsidR="00A0504E" w:rsidRPr="007D1B05">
        <w:rPr>
          <w:rFonts w:ascii="Arimo" w:hAnsi="Arimo"/>
        </w:rPr>
        <w:t xml:space="preserve">, </w:t>
      </w:r>
      <w:r w:rsidR="00A0504E" w:rsidRPr="00FE12C5">
        <w:rPr>
          <w:rFonts w:ascii="Arimo" w:hAnsi="Arimo"/>
        </w:rPr>
        <w:t>dove</w:t>
      </w:r>
      <w:r w:rsidR="00A0504E" w:rsidRPr="007D1B05">
        <w:rPr>
          <w:rFonts w:ascii="Arimo" w:hAnsi="Arimo"/>
        </w:rPr>
        <w:t xml:space="preserve"> </w:t>
      </w:r>
      <w:r w:rsidR="00DF7C5D" w:rsidRPr="007D1B05">
        <w:rPr>
          <w:rFonts w:ascii="Arimo" w:hAnsi="Arimo"/>
        </w:rPr>
        <w:t>sono presenti Webinar e Corsi in presenza</w:t>
      </w:r>
      <w:r w:rsidR="00A0504E" w:rsidRPr="007D1B05">
        <w:rPr>
          <w:rFonts w:ascii="Arimo" w:hAnsi="Arimo"/>
        </w:rPr>
        <w:t xml:space="preserve">. </w:t>
      </w:r>
    </w:p>
    <w:p w:rsidR="00DF7C5D" w:rsidRDefault="00A0504E" w:rsidP="007D1B05">
      <w:pPr>
        <w:spacing w:after="120"/>
        <w:ind w:left="709" w:right="709"/>
        <w:jc w:val="both"/>
        <w:rPr>
          <w:rFonts w:ascii="Arimo" w:hAnsi="Arimo"/>
        </w:rPr>
      </w:pPr>
      <w:r w:rsidRPr="007D1B05">
        <w:rPr>
          <w:rFonts w:ascii="Arimo" w:hAnsi="Arimo"/>
        </w:rPr>
        <w:t>I</w:t>
      </w:r>
      <w:r w:rsidR="00DF7C5D" w:rsidRPr="007D1B05">
        <w:rPr>
          <w:rFonts w:ascii="Arimo" w:hAnsi="Arimo"/>
        </w:rPr>
        <w:t xml:space="preserve">l </w:t>
      </w:r>
      <w:r w:rsidR="00435B8B" w:rsidRPr="007D1B05">
        <w:rPr>
          <w:rFonts w:ascii="Arimo" w:hAnsi="Arimo"/>
        </w:rPr>
        <w:t xml:space="preserve">secondo </w:t>
      </w:r>
      <w:r w:rsidR="007A7FAF" w:rsidRPr="007D1B05">
        <w:rPr>
          <w:rFonts w:ascii="Arimo" w:hAnsi="Arimo"/>
        </w:rPr>
        <w:t xml:space="preserve">evento </w:t>
      </w:r>
      <w:r w:rsidR="00435B8B" w:rsidRPr="007D1B05">
        <w:rPr>
          <w:rFonts w:ascii="Arimo" w:hAnsi="Arimo"/>
        </w:rPr>
        <w:t>d</w:t>
      </w:r>
      <w:r w:rsidR="000B173C" w:rsidRPr="007D1B05">
        <w:rPr>
          <w:rFonts w:ascii="Arimo" w:hAnsi="Arimo"/>
        </w:rPr>
        <w:t xml:space="preserve">i quest’anno </w:t>
      </w:r>
      <w:r w:rsidR="007A7FAF" w:rsidRPr="007D1B05">
        <w:rPr>
          <w:rFonts w:ascii="Arimo" w:hAnsi="Arimo"/>
        </w:rPr>
        <w:t>che consente di acquisire 18 crediti</w:t>
      </w:r>
      <w:r w:rsidR="00DF7C5D" w:rsidRPr="007D1B05">
        <w:rPr>
          <w:rFonts w:ascii="Arimo" w:hAnsi="Arimo"/>
        </w:rPr>
        <w:t xml:space="preserve"> è fissato nel prossimo mese di </w:t>
      </w:r>
      <w:r w:rsidR="007A0C7F" w:rsidRPr="007D1B05">
        <w:rPr>
          <w:rFonts w:ascii="Arimo" w:hAnsi="Arimo"/>
        </w:rPr>
        <w:t>luglio</w:t>
      </w:r>
      <w:r w:rsidR="00DF7C5D" w:rsidRPr="007D1B05">
        <w:rPr>
          <w:rFonts w:ascii="Arimo" w:hAnsi="Arimo"/>
        </w:rPr>
        <w:t xml:space="preserve"> 2021</w:t>
      </w:r>
      <w:r w:rsidRPr="007D1B05">
        <w:rPr>
          <w:rFonts w:ascii="Arimo" w:hAnsi="Arimo"/>
          <w:b/>
          <w:i/>
        </w:rPr>
        <w:t>,</w:t>
      </w:r>
      <w:r w:rsidR="009F3BA9" w:rsidRPr="007D1B05">
        <w:rPr>
          <w:rFonts w:ascii="Arimo" w:hAnsi="Arimo"/>
        </w:rPr>
        <w:t xml:space="preserve"> </w:t>
      </w:r>
      <w:r w:rsidR="00DF7C5D" w:rsidRPr="007D1B05">
        <w:rPr>
          <w:rFonts w:ascii="Arimo" w:hAnsi="Arimo"/>
        </w:rPr>
        <w:t>nei seguenti giorni:</w:t>
      </w:r>
    </w:p>
    <w:p w:rsidR="00DF7C5D" w:rsidRPr="000D2C85" w:rsidRDefault="00DF7C5D" w:rsidP="007D1B05">
      <w:pPr>
        <w:pStyle w:val="Heading2"/>
        <w:numPr>
          <w:ilvl w:val="0"/>
          <w:numId w:val="40"/>
        </w:numPr>
        <w:tabs>
          <w:tab w:val="left" w:pos="9923"/>
        </w:tabs>
        <w:ind w:right="707"/>
        <w:jc w:val="both"/>
        <w:rPr>
          <w:rFonts w:ascii="Arial" w:hAnsi="Arial" w:cs="Arial"/>
          <w:b/>
          <w:color w:val="8B2513"/>
          <w:spacing w:val="11"/>
          <w:sz w:val="22"/>
          <w:szCs w:val="22"/>
        </w:rPr>
      </w:pP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Venerdì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23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luglio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(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16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00 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–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19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00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)</w:t>
      </w:r>
    </w:p>
    <w:p w:rsidR="007F6938" w:rsidRPr="000D2C85" w:rsidRDefault="00DF7C5D" w:rsidP="007D1B05">
      <w:pPr>
        <w:pStyle w:val="Heading2"/>
        <w:numPr>
          <w:ilvl w:val="0"/>
          <w:numId w:val="40"/>
        </w:numPr>
        <w:tabs>
          <w:tab w:val="left" w:pos="9923"/>
        </w:tabs>
        <w:ind w:right="707"/>
        <w:jc w:val="both"/>
        <w:rPr>
          <w:rFonts w:ascii="Arial" w:hAnsi="Arial" w:cs="Arial"/>
          <w:b/>
          <w:color w:val="8B2513"/>
          <w:spacing w:val="11"/>
          <w:sz w:val="22"/>
          <w:szCs w:val="22"/>
        </w:rPr>
      </w:pP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Lunedì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26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luglio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(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16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00 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–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19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00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)</w:t>
      </w:r>
    </w:p>
    <w:p w:rsidR="00DF7C5D" w:rsidRPr="000D2C85" w:rsidRDefault="00DF7C5D" w:rsidP="007D1B05">
      <w:pPr>
        <w:pStyle w:val="Heading2"/>
        <w:numPr>
          <w:ilvl w:val="0"/>
          <w:numId w:val="40"/>
        </w:numPr>
        <w:tabs>
          <w:tab w:val="left" w:pos="9923"/>
        </w:tabs>
        <w:ind w:right="707"/>
        <w:jc w:val="both"/>
        <w:rPr>
          <w:rFonts w:ascii="Arial" w:hAnsi="Arial" w:cs="Arial"/>
          <w:b/>
          <w:color w:val="8B2513"/>
          <w:spacing w:val="11"/>
          <w:sz w:val="22"/>
          <w:szCs w:val="22"/>
        </w:rPr>
      </w:pP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Mercoledì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28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luglio</w:t>
      </w:r>
      <w:r w:rsidR="007A0C7F"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(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16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00 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–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19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00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)</w:t>
      </w:r>
    </w:p>
    <w:p w:rsidR="00DF7C5D" w:rsidRPr="000D2C85" w:rsidRDefault="00DF7C5D" w:rsidP="007D1B05">
      <w:pPr>
        <w:pStyle w:val="Heading2"/>
        <w:numPr>
          <w:ilvl w:val="0"/>
          <w:numId w:val="40"/>
        </w:numPr>
        <w:tabs>
          <w:tab w:val="left" w:pos="9923"/>
        </w:tabs>
        <w:ind w:right="707"/>
        <w:jc w:val="both"/>
        <w:rPr>
          <w:rFonts w:ascii="Arial" w:hAnsi="Arial" w:cs="Arial"/>
          <w:b/>
          <w:color w:val="8B2513"/>
          <w:spacing w:val="11"/>
          <w:sz w:val="22"/>
          <w:szCs w:val="22"/>
        </w:rPr>
      </w:pP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Venerdì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30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7A0C7F">
        <w:rPr>
          <w:rFonts w:ascii="Arial" w:hAnsi="Arial" w:cs="Arial"/>
          <w:b/>
          <w:color w:val="8B2513"/>
          <w:spacing w:val="11"/>
          <w:sz w:val="22"/>
          <w:szCs w:val="22"/>
        </w:rPr>
        <w:t>luglio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(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16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00 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–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 xml:space="preserve"> 19</w:t>
      </w:r>
      <w:r w:rsidR="007D1B05">
        <w:rPr>
          <w:rFonts w:ascii="Arial" w:hAnsi="Arial" w:cs="Arial"/>
          <w:b/>
          <w:color w:val="8B2513"/>
          <w:spacing w:val="11"/>
          <w:sz w:val="22"/>
          <w:szCs w:val="22"/>
        </w:rPr>
        <w:t>:</w:t>
      </w:r>
      <w:r w:rsidRPr="000D2C85">
        <w:rPr>
          <w:rFonts w:ascii="Arial" w:hAnsi="Arial" w:cs="Arial"/>
          <w:b/>
          <w:color w:val="8B2513"/>
          <w:spacing w:val="11"/>
          <w:sz w:val="22"/>
          <w:szCs w:val="22"/>
        </w:rPr>
        <w:t>00</w:t>
      </w:r>
      <w:r w:rsidR="00EC6B4A">
        <w:rPr>
          <w:rFonts w:ascii="Arial" w:hAnsi="Arial" w:cs="Arial"/>
          <w:b/>
          <w:color w:val="8B2513"/>
          <w:spacing w:val="11"/>
          <w:sz w:val="22"/>
          <w:szCs w:val="22"/>
        </w:rPr>
        <w:t>)</w:t>
      </w:r>
    </w:p>
    <w:p w:rsidR="00DF7C5D" w:rsidRPr="000D2C85" w:rsidRDefault="00DF7C5D" w:rsidP="00ED3695">
      <w:pPr>
        <w:ind w:left="709" w:right="707"/>
        <w:jc w:val="both"/>
        <w:rPr>
          <w:spacing w:val="12"/>
          <w:w w:val="137"/>
        </w:rPr>
      </w:pPr>
    </w:p>
    <w:p w:rsidR="00812848" w:rsidRPr="007D1B05" w:rsidRDefault="007F6938" w:rsidP="007D1B05">
      <w:pPr>
        <w:spacing w:after="120"/>
        <w:ind w:left="709" w:right="709"/>
        <w:jc w:val="both"/>
        <w:rPr>
          <w:rFonts w:ascii="Arimo" w:hAnsi="Arimo"/>
        </w:rPr>
      </w:pPr>
      <w:r w:rsidRPr="007D1B05">
        <w:rPr>
          <w:rFonts w:ascii="Arimo" w:hAnsi="Arimo"/>
        </w:rPr>
        <w:t xml:space="preserve">Il corso si svolgerà in videoconferenza tramite l'applicativo </w:t>
      </w:r>
      <w:r w:rsidR="00435B8B" w:rsidRPr="007D1B05">
        <w:rPr>
          <w:rFonts w:ascii="Arimo" w:hAnsi="Arimo"/>
        </w:rPr>
        <w:t>Zoom</w:t>
      </w:r>
      <w:r w:rsidRPr="007D1B05">
        <w:rPr>
          <w:rFonts w:ascii="Arimo" w:hAnsi="Arimo"/>
        </w:rPr>
        <w:t xml:space="preserve">. Per partecipare </w:t>
      </w:r>
      <w:r w:rsidR="007A7FAF" w:rsidRPr="007D1B05">
        <w:rPr>
          <w:rFonts w:ascii="Arimo" w:hAnsi="Arimo"/>
        </w:rPr>
        <w:t xml:space="preserve">è </w:t>
      </w:r>
      <w:r w:rsidRPr="007D1B05">
        <w:rPr>
          <w:rFonts w:ascii="Arimo" w:hAnsi="Arimo"/>
        </w:rPr>
        <w:t xml:space="preserve">necessario iscriversi compilando </w:t>
      </w:r>
      <w:r w:rsidR="007D1B05">
        <w:rPr>
          <w:rFonts w:ascii="Arimo" w:hAnsi="Arimo"/>
        </w:rPr>
        <w:t>il</w:t>
      </w:r>
      <w:r w:rsidR="00B56C33" w:rsidRPr="007D1B05">
        <w:rPr>
          <w:rFonts w:ascii="Arimo" w:hAnsi="Arimo"/>
        </w:rPr>
        <w:t xml:space="preserve"> modulo</w:t>
      </w:r>
      <w:r w:rsidRPr="007D1B05">
        <w:rPr>
          <w:rFonts w:ascii="Arimo" w:hAnsi="Arimo"/>
        </w:rPr>
        <w:t xml:space="preserve"> </w:t>
      </w:r>
      <w:r w:rsidR="007A7FAF" w:rsidRPr="007D1B05">
        <w:rPr>
          <w:rFonts w:ascii="Arimo" w:hAnsi="Arimo"/>
        </w:rPr>
        <w:t>di registr</w:t>
      </w:r>
      <w:r w:rsidR="00435B8B" w:rsidRPr="007D1B05">
        <w:rPr>
          <w:rFonts w:ascii="Arimo" w:hAnsi="Arimo"/>
        </w:rPr>
        <w:t>a</w:t>
      </w:r>
      <w:r w:rsidR="007A7FAF" w:rsidRPr="007D1B05">
        <w:rPr>
          <w:rFonts w:ascii="Arimo" w:hAnsi="Arimo"/>
        </w:rPr>
        <w:t xml:space="preserve">zione online: </w:t>
      </w:r>
      <w:r w:rsidR="006F466A" w:rsidRPr="007D1B05">
        <w:rPr>
          <w:rStyle w:val="Hyperlink"/>
          <w:rFonts w:ascii="Arimo" w:hAnsi="Arimo"/>
          <w:b/>
          <w:color w:val="auto"/>
        </w:rPr>
        <w:t>https://forms.gle/bvMrGq4PSGgJDQJf8</w:t>
      </w:r>
    </w:p>
    <w:p w:rsidR="00B56C33" w:rsidRDefault="00B56C33" w:rsidP="007D1B05">
      <w:pPr>
        <w:spacing w:after="120"/>
        <w:ind w:left="709" w:right="709"/>
        <w:jc w:val="both"/>
        <w:rPr>
          <w:rFonts w:ascii="Arimo" w:hAnsi="Arimo"/>
        </w:rPr>
      </w:pPr>
      <w:r w:rsidRPr="007D1B05">
        <w:rPr>
          <w:rFonts w:ascii="Arimo" w:hAnsi="Arimo"/>
        </w:rPr>
        <w:t xml:space="preserve">Per coloro che non possono avviare la procedura registrazione online senza previa approvazione del proprio Ente di appartenenza, o per coloro che necessitano di un documento di pre-iscrizione al corso, è disponibile l’allegato “Richiesta di autorizzazione - </w:t>
      </w:r>
      <w:r w:rsidR="006D604B" w:rsidRPr="007D1B05">
        <w:rPr>
          <w:rFonts w:ascii="Arimo" w:hAnsi="Arimo"/>
        </w:rPr>
        <w:t>P</w:t>
      </w:r>
      <w:r w:rsidRPr="007D1B05">
        <w:rPr>
          <w:rFonts w:ascii="Arimo" w:hAnsi="Arimo"/>
        </w:rPr>
        <w:t xml:space="preserve">artecipazione al corso di formazione”. </w:t>
      </w:r>
      <w:r w:rsidR="007B6A3D" w:rsidRPr="007D1B05">
        <w:rPr>
          <w:rFonts w:ascii="Arimo" w:hAnsi="Arimo"/>
        </w:rPr>
        <w:t xml:space="preserve">L’autorizzazione, compilata e firmata, deve essere restituita alla </w:t>
      </w:r>
      <w:r w:rsidR="000C4548" w:rsidRPr="007D1B05">
        <w:rPr>
          <w:rFonts w:ascii="Arimo" w:hAnsi="Arimo"/>
        </w:rPr>
        <w:t>Segreteria didattica del corso</w:t>
      </w:r>
      <w:r w:rsidR="007B6A3D" w:rsidRPr="007D1B05">
        <w:rPr>
          <w:rFonts w:ascii="Arimo" w:hAnsi="Arimo"/>
        </w:rPr>
        <w:t xml:space="preserve">, al seguente indirizzo di posta elettronica: </w:t>
      </w:r>
      <w:hyperlink r:id="rId10" w:history="1">
        <w:r w:rsidR="007B6A3D" w:rsidRPr="007D1B0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lisa.righi@gmail.com</w:t>
        </w:r>
      </w:hyperlink>
    </w:p>
    <w:p w:rsidR="007F6938" w:rsidRPr="007D1B05" w:rsidRDefault="007F6938" w:rsidP="007D1B05">
      <w:pPr>
        <w:spacing w:after="120"/>
        <w:ind w:left="709" w:right="709"/>
        <w:jc w:val="both"/>
        <w:rPr>
          <w:rFonts w:ascii="Arimo" w:hAnsi="Arimo"/>
        </w:rPr>
      </w:pPr>
      <w:r w:rsidRPr="007D1B05">
        <w:rPr>
          <w:rFonts w:ascii="Arimo" w:hAnsi="Arimo"/>
        </w:rPr>
        <w:t xml:space="preserve">Una volta </w:t>
      </w:r>
      <w:r w:rsidR="00B56C33" w:rsidRPr="007D1B05">
        <w:rPr>
          <w:rFonts w:ascii="Arimo" w:hAnsi="Arimo"/>
        </w:rPr>
        <w:t xml:space="preserve">completata la procedura </w:t>
      </w:r>
      <w:r w:rsidRPr="007D1B05">
        <w:rPr>
          <w:rFonts w:ascii="Arimo" w:hAnsi="Arimo"/>
        </w:rPr>
        <w:t>riceverete</w:t>
      </w:r>
      <w:r w:rsidR="00B56C33" w:rsidRPr="007D1B05">
        <w:rPr>
          <w:rFonts w:ascii="Arimo" w:hAnsi="Arimo"/>
        </w:rPr>
        <w:t xml:space="preserve"> le informazioni per </w:t>
      </w:r>
      <w:r w:rsidR="006D604B" w:rsidRPr="007D1B05">
        <w:rPr>
          <w:rFonts w:ascii="Arimo" w:hAnsi="Arimo"/>
        </w:rPr>
        <w:t>il pagamento della quota di iscrizione. L</w:t>
      </w:r>
      <w:r w:rsidRPr="007D1B05">
        <w:rPr>
          <w:rFonts w:ascii="Arimo" w:hAnsi="Arimo"/>
        </w:rPr>
        <w:t xml:space="preserve">e istruzioni dettagliate per l'utilizzo </w:t>
      </w:r>
      <w:r w:rsidR="006D604B" w:rsidRPr="007D1B05">
        <w:rPr>
          <w:rFonts w:ascii="Arimo" w:hAnsi="Arimo"/>
        </w:rPr>
        <w:t>dell’applicativo</w:t>
      </w:r>
      <w:r w:rsidRPr="007D1B05">
        <w:rPr>
          <w:rFonts w:ascii="Arimo" w:hAnsi="Arimo"/>
        </w:rPr>
        <w:t xml:space="preserve"> </w:t>
      </w:r>
      <w:r w:rsidR="00435B8B" w:rsidRPr="007D1B05">
        <w:rPr>
          <w:rFonts w:ascii="Arimo" w:hAnsi="Arimo"/>
        </w:rPr>
        <w:t xml:space="preserve">Zoom </w:t>
      </w:r>
      <w:r w:rsidRPr="007D1B05">
        <w:rPr>
          <w:rFonts w:ascii="Arimo" w:hAnsi="Arimo"/>
        </w:rPr>
        <w:t xml:space="preserve">per ciascuno dei </w:t>
      </w:r>
      <w:r w:rsidR="00435B8B" w:rsidRPr="007D1B05">
        <w:rPr>
          <w:rFonts w:ascii="Arimo" w:hAnsi="Arimo"/>
        </w:rPr>
        <w:t>4</w:t>
      </w:r>
      <w:r w:rsidRPr="007D1B05">
        <w:rPr>
          <w:rFonts w:ascii="Arimo" w:hAnsi="Arimo"/>
        </w:rPr>
        <w:t xml:space="preserve"> moduli formativi</w:t>
      </w:r>
      <w:r w:rsidR="006D604B" w:rsidRPr="007D1B05">
        <w:rPr>
          <w:rFonts w:ascii="Arimo" w:hAnsi="Arimo"/>
        </w:rPr>
        <w:t xml:space="preserve"> saranno inviate </w:t>
      </w:r>
      <w:r w:rsidR="00C92096" w:rsidRPr="007D1B05">
        <w:rPr>
          <w:rFonts w:ascii="Arimo" w:hAnsi="Arimo"/>
        </w:rPr>
        <w:t xml:space="preserve">all’indirizzo dei singoli partecipanti </w:t>
      </w:r>
      <w:r w:rsidR="006D604B" w:rsidRPr="007D1B05">
        <w:rPr>
          <w:rFonts w:ascii="Arimo" w:hAnsi="Arimo"/>
        </w:rPr>
        <w:t xml:space="preserve">in </w:t>
      </w:r>
      <w:r w:rsidR="00C92096" w:rsidRPr="007D1B05">
        <w:rPr>
          <w:rFonts w:ascii="Arimo" w:hAnsi="Arimo"/>
        </w:rPr>
        <w:t>tempo utile</w:t>
      </w:r>
      <w:r w:rsidR="00435B8B" w:rsidRPr="007D1B05">
        <w:rPr>
          <w:rFonts w:ascii="Arimo" w:hAnsi="Arimo"/>
        </w:rPr>
        <w:t>.</w:t>
      </w:r>
      <w:r w:rsidRPr="007D1B05">
        <w:rPr>
          <w:rFonts w:ascii="Arimo" w:hAnsi="Arimo"/>
        </w:rPr>
        <w:t xml:space="preserve"> I posti disponibili sono limitati a 25 iscritti</w:t>
      </w:r>
      <w:r w:rsidR="007A7FAF" w:rsidRPr="007D1B05">
        <w:rPr>
          <w:rFonts w:ascii="Arimo" w:hAnsi="Arimo"/>
        </w:rPr>
        <w:t xml:space="preserve">, </w:t>
      </w:r>
      <w:r w:rsidRPr="007D1B05">
        <w:rPr>
          <w:rFonts w:ascii="Arimo" w:hAnsi="Arimo"/>
        </w:rPr>
        <w:t xml:space="preserve">le </w:t>
      </w:r>
      <w:r w:rsidR="007A7FAF" w:rsidRPr="007D1B05">
        <w:rPr>
          <w:rFonts w:ascii="Arimo" w:hAnsi="Arimo"/>
        </w:rPr>
        <w:t xml:space="preserve">cui </w:t>
      </w:r>
      <w:r w:rsidRPr="007D1B05">
        <w:rPr>
          <w:rFonts w:ascii="Arimo" w:hAnsi="Arimo"/>
        </w:rPr>
        <w:t xml:space="preserve">domande saranno accettate, in ordine di iscrizione, fino al giorno </w:t>
      </w:r>
      <w:r w:rsidR="00435B8B" w:rsidRPr="007D1B05">
        <w:rPr>
          <w:rFonts w:ascii="Arimo" w:hAnsi="Arimo"/>
        </w:rPr>
        <w:t>2</w:t>
      </w:r>
      <w:r w:rsidR="000A1ACC" w:rsidRPr="007D1B05">
        <w:rPr>
          <w:rFonts w:ascii="Arimo" w:hAnsi="Arimo"/>
        </w:rPr>
        <w:t xml:space="preserve">3 </w:t>
      </w:r>
      <w:r w:rsidR="00435B8B" w:rsidRPr="007D1B05">
        <w:rPr>
          <w:rFonts w:ascii="Arimo" w:hAnsi="Arimo"/>
        </w:rPr>
        <w:t>luglio</w:t>
      </w:r>
      <w:r w:rsidR="0088290D" w:rsidRPr="007D1B05">
        <w:rPr>
          <w:rFonts w:ascii="Arimo" w:hAnsi="Arimo"/>
        </w:rPr>
        <w:t xml:space="preserve"> </w:t>
      </w:r>
      <w:r w:rsidRPr="007D1B05">
        <w:rPr>
          <w:rFonts w:ascii="Arimo" w:hAnsi="Arimo"/>
        </w:rPr>
        <w:t>202</w:t>
      </w:r>
      <w:r w:rsidR="0088290D" w:rsidRPr="007D1B05">
        <w:rPr>
          <w:rFonts w:ascii="Arimo" w:hAnsi="Arimo"/>
        </w:rPr>
        <w:t>1</w:t>
      </w:r>
      <w:r w:rsidRPr="007D1B05">
        <w:rPr>
          <w:rFonts w:ascii="Arimo" w:hAnsi="Arimo"/>
        </w:rPr>
        <w:t xml:space="preserve">. La richiesta s’intende perfezionata </w:t>
      </w:r>
      <w:r w:rsidR="006D604B" w:rsidRPr="007D1B05">
        <w:rPr>
          <w:rFonts w:ascii="Arimo" w:hAnsi="Arimo"/>
        </w:rPr>
        <w:t xml:space="preserve">al completamento della procedura di iscrizione online </w:t>
      </w:r>
      <w:r w:rsidRPr="007D1B05">
        <w:rPr>
          <w:rFonts w:ascii="Arimo" w:hAnsi="Arimo"/>
        </w:rPr>
        <w:t>e</w:t>
      </w:r>
      <w:r w:rsidR="00C92096" w:rsidRPr="007D1B05">
        <w:rPr>
          <w:rFonts w:ascii="Arimo" w:hAnsi="Arimo"/>
        </w:rPr>
        <w:t>d a</w:t>
      </w:r>
      <w:r w:rsidRPr="007D1B05">
        <w:rPr>
          <w:rFonts w:ascii="Arimo" w:hAnsi="Arimo"/>
        </w:rPr>
        <w:t xml:space="preserve"> </w:t>
      </w:r>
      <w:r w:rsidR="0088290D" w:rsidRPr="007D1B05">
        <w:rPr>
          <w:rFonts w:ascii="Arimo" w:hAnsi="Arimo"/>
        </w:rPr>
        <w:t>prova del</w:t>
      </w:r>
      <w:r w:rsidRPr="007D1B05">
        <w:rPr>
          <w:rFonts w:ascii="Arimo" w:hAnsi="Arimo"/>
        </w:rPr>
        <w:t xml:space="preserve">l’avvenuto pagamento o </w:t>
      </w:r>
      <w:r w:rsidR="0088290D" w:rsidRPr="007D1B05">
        <w:rPr>
          <w:rFonts w:ascii="Arimo" w:hAnsi="Arimo"/>
        </w:rPr>
        <w:t>dell’</w:t>
      </w:r>
      <w:r w:rsidRPr="007D1B05">
        <w:rPr>
          <w:rFonts w:ascii="Arimo" w:hAnsi="Arimo"/>
        </w:rPr>
        <w:t xml:space="preserve">impegno </w:t>
      </w:r>
      <w:r w:rsidR="0088290D" w:rsidRPr="007D1B05">
        <w:rPr>
          <w:rFonts w:ascii="Arimo" w:hAnsi="Arimo"/>
        </w:rPr>
        <w:t xml:space="preserve">formale </w:t>
      </w:r>
      <w:r w:rsidRPr="007D1B05">
        <w:rPr>
          <w:rFonts w:ascii="Arimo" w:hAnsi="Arimo"/>
        </w:rPr>
        <w:t xml:space="preserve">dell’ente a provvedere. In caso di eccesso di iscrizioni verrà indicata una nuova edizione da svolgersi in seguito; le date saranno prontamente comunicate per dare l’eventuale conferma. </w:t>
      </w:r>
    </w:p>
    <w:p w:rsidR="007F6938" w:rsidRPr="000D2C85" w:rsidRDefault="007F6938" w:rsidP="007D1B05">
      <w:pPr>
        <w:pStyle w:val="NormalWeb"/>
        <w:shd w:val="clear" w:color="auto" w:fill="FFFFFF"/>
        <w:spacing w:after="120"/>
        <w:ind w:left="709" w:right="709"/>
        <w:rPr>
          <w:rFonts w:ascii="Arimo" w:hAnsi="Arimo" w:cs="Calibri"/>
          <w:b/>
          <w:sz w:val="22"/>
          <w:szCs w:val="22"/>
        </w:rPr>
      </w:pPr>
      <w:r w:rsidRPr="000D2C85">
        <w:rPr>
          <w:rFonts w:ascii="Arimo" w:hAnsi="Arimo" w:cs="Calibri"/>
          <w:b/>
          <w:sz w:val="22"/>
          <w:szCs w:val="22"/>
        </w:rPr>
        <w:t xml:space="preserve">Quote di iscrizione (per i </w:t>
      </w:r>
      <w:r w:rsidR="0088290D" w:rsidRPr="000D2C85">
        <w:rPr>
          <w:rFonts w:ascii="Arimo" w:hAnsi="Arimo" w:cs="Calibri"/>
          <w:b/>
          <w:sz w:val="22"/>
          <w:szCs w:val="22"/>
        </w:rPr>
        <w:t>4</w:t>
      </w:r>
      <w:r w:rsidRPr="000D2C85">
        <w:rPr>
          <w:rFonts w:ascii="Arimo" w:hAnsi="Arimo" w:cs="Calibri"/>
          <w:b/>
          <w:sz w:val="22"/>
          <w:szCs w:val="22"/>
        </w:rPr>
        <w:t xml:space="preserve"> moduli non acquistabili separatamente) </w:t>
      </w:r>
    </w:p>
    <w:p w:rsidR="007D1B05" w:rsidRDefault="007F6938" w:rsidP="007D1B05">
      <w:pPr>
        <w:pStyle w:val="NormalWeb"/>
        <w:numPr>
          <w:ilvl w:val="0"/>
          <w:numId w:val="39"/>
        </w:numPr>
        <w:shd w:val="clear" w:color="auto" w:fill="FFFFFF"/>
        <w:ind w:right="707"/>
        <w:rPr>
          <w:rFonts w:ascii="Arimo" w:hAnsi="Arimo" w:cs="Calibri"/>
          <w:sz w:val="22"/>
          <w:szCs w:val="22"/>
        </w:rPr>
      </w:pPr>
      <w:r w:rsidRPr="000D2C85">
        <w:rPr>
          <w:rFonts w:ascii="Arimo" w:hAnsi="Arimo" w:cs="Calibri"/>
          <w:sz w:val="22"/>
          <w:szCs w:val="22"/>
        </w:rPr>
        <w:t xml:space="preserve">Soci iscritti all’AIV: 320 </w:t>
      </w:r>
      <w:r w:rsidR="007D1B05">
        <w:rPr>
          <w:rFonts w:ascii="Arimo" w:hAnsi="Arimo" w:cs="Calibri"/>
          <w:sz w:val="22"/>
          <w:szCs w:val="22"/>
        </w:rPr>
        <w:t>€</w:t>
      </w:r>
    </w:p>
    <w:p w:rsidR="007F6938" w:rsidRPr="000D2C85" w:rsidRDefault="007F6938" w:rsidP="007D1B05">
      <w:pPr>
        <w:pStyle w:val="NormalWeb"/>
        <w:numPr>
          <w:ilvl w:val="0"/>
          <w:numId w:val="39"/>
        </w:numPr>
        <w:shd w:val="clear" w:color="auto" w:fill="FFFFFF"/>
        <w:ind w:right="707"/>
        <w:rPr>
          <w:rFonts w:ascii="Arimo" w:hAnsi="Arimo" w:cs="Calibri"/>
          <w:sz w:val="22"/>
          <w:szCs w:val="22"/>
        </w:rPr>
      </w:pPr>
      <w:r w:rsidRPr="000D2C85">
        <w:rPr>
          <w:rFonts w:ascii="Arimo" w:hAnsi="Arimo" w:cs="Calibri"/>
          <w:sz w:val="22"/>
          <w:szCs w:val="22"/>
        </w:rPr>
        <w:t xml:space="preserve">Non iscritti all’AIV: 420 € </w:t>
      </w:r>
    </w:p>
    <w:p w:rsidR="007D1B05" w:rsidRDefault="007D1B05" w:rsidP="00ED3695">
      <w:pPr>
        <w:pStyle w:val="NormalWeb"/>
        <w:shd w:val="clear" w:color="auto" w:fill="FFFFFF"/>
        <w:ind w:left="709" w:right="707"/>
        <w:rPr>
          <w:rFonts w:ascii="Arimo" w:hAnsi="Arimo" w:cs="Calibri"/>
          <w:sz w:val="22"/>
          <w:szCs w:val="22"/>
        </w:rPr>
      </w:pPr>
    </w:p>
    <w:p w:rsidR="007F6938" w:rsidRDefault="007F6938" w:rsidP="00ED3695">
      <w:pPr>
        <w:pStyle w:val="NormalWeb"/>
        <w:shd w:val="clear" w:color="auto" w:fill="FFFFFF"/>
        <w:ind w:left="709" w:right="707"/>
        <w:rPr>
          <w:rFonts w:ascii="Arimo" w:hAnsi="Arimo" w:cs="Calibri"/>
          <w:sz w:val="22"/>
          <w:szCs w:val="22"/>
        </w:rPr>
      </w:pPr>
      <w:r w:rsidRPr="00EC6B4A">
        <w:rPr>
          <w:rFonts w:ascii="Arimo" w:hAnsi="Arimo" w:cs="Calibri"/>
          <w:b/>
          <w:sz w:val="22"/>
          <w:szCs w:val="22"/>
        </w:rPr>
        <w:t>Referente</w:t>
      </w:r>
      <w:r w:rsidRPr="000D2C85">
        <w:rPr>
          <w:rFonts w:ascii="Arimo" w:hAnsi="Arimo" w:cs="Calibri"/>
          <w:sz w:val="22"/>
          <w:szCs w:val="22"/>
        </w:rPr>
        <w:t>: Vincenzo Lorenzini Tel: 348/3867381</w:t>
      </w:r>
      <w:r w:rsidRPr="000D2C85">
        <w:rPr>
          <w:rFonts w:ascii="Arimo" w:hAnsi="Arimo" w:cs="Calibri"/>
          <w:sz w:val="22"/>
          <w:szCs w:val="22"/>
        </w:rPr>
        <w:br/>
      </w:r>
      <w:r w:rsidR="00EC6B4A" w:rsidRPr="00EC6B4A">
        <w:rPr>
          <w:rFonts w:ascii="Arimo" w:hAnsi="Arimo" w:cs="Calibri"/>
          <w:b/>
          <w:sz w:val="22"/>
          <w:szCs w:val="22"/>
        </w:rPr>
        <w:t>E</w:t>
      </w:r>
      <w:r w:rsidRPr="00EC6B4A">
        <w:rPr>
          <w:rFonts w:ascii="Arimo" w:hAnsi="Arimo" w:cs="Calibri"/>
          <w:b/>
          <w:sz w:val="22"/>
          <w:szCs w:val="22"/>
        </w:rPr>
        <w:t>mail</w:t>
      </w:r>
      <w:r w:rsidRPr="000D2C85">
        <w:rPr>
          <w:rFonts w:ascii="Arimo" w:hAnsi="Arimo" w:cs="Calibri"/>
          <w:sz w:val="22"/>
          <w:szCs w:val="22"/>
        </w:rPr>
        <w:t xml:space="preserve">: </w:t>
      </w:r>
      <w:hyperlink r:id="rId11" w:history="1">
        <w:r w:rsidR="00EC6B4A" w:rsidRPr="000C072E">
          <w:rPr>
            <w:rStyle w:val="Hyperlink"/>
            <w:rFonts w:ascii="Arimo" w:hAnsi="Arimo"/>
            <w:sz w:val="22"/>
            <w:szCs w:val="22"/>
          </w:rPr>
          <w:t>vlorenzini@libero.it</w:t>
        </w:r>
      </w:hyperlink>
      <w:r w:rsidR="00EC6B4A">
        <w:rPr>
          <w:rFonts w:ascii="Arimo" w:hAnsi="Arimo" w:cs="Calibri"/>
          <w:sz w:val="22"/>
          <w:szCs w:val="22"/>
        </w:rPr>
        <w:t xml:space="preserve"> </w:t>
      </w:r>
      <w:r w:rsidRPr="000D2C85">
        <w:rPr>
          <w:rFonts w:ascii="Arimo" w:hAnsi="Arimo" w:cs="Calibri"/>
          <w:sz w:val="22"/>
          <w:szCs w:val="22"/>
        </w:rPr>
        <w:t xml:space="preserve"> </w:t>
      </w:r>
    </w:p>
    <w:p w:rsidR="00A653E9" w:rsidRDefault="00A653E9" w:rsidP="00ED3695">
      <w:pPr>
        <w:pStyle w:val="NormalWeb"/>
        <w:shd w:val="clear" w:color="auto" w:fill="FFFFFF"/>
        <w:ind w:left="709" w:right="707"/>
        <w:rPr>
          <w:rFonts w:ascii="Arimo" w:hAnsi="Arimo" w:cs="Calibri"/>
          <w:sz w:val="22"/>
          <w:szCs w:val="22"/>
        </w:rPr>
      </w:pPr>
    </w:p>
    <w:p w:rsidR="00C32046" w:rsidRPr="000D2C85" w:rsidRDefault="00C32046" w:rsidP="00ED3695">
      <w:pPr>
        <w:pStyle w:val="NormalWeb"/>
        <w:shd w:val="clear" w:color="auto" w:fill="FFFFFF"/>
        <w:ind w:left="709" w:right="707"/>
        <w:rPr>
          <w:rFonts w:ascii="Arimo" w:hAnsi="Arimo" w:cs="Calibri"/>
          <w:sz w:val="22"/>
          <w:szCs w:val="22"/>
        </w:rPr>
      </w:pPr>
    </w:p>
    <w:p w:rsidR="00123C5E" w:rsidRPr="007E5489" w:rsidRDefault="00123C5E" w:rsidP="00EA2358">
      <w:pPr>
        <w:autoSpaceDE w:val="0"/>
        <w:autoSpaceDN w:val="0"/>
        <w:adjustRightInd w:val="0"/>
        <w:ind w:right="140"/>
        <w:jc w:val="center"/>
        <w:rPr>
          <w:rFonts w:ascii="Arimo-Bold" w:hAnsi="Arimo-Bold" w:cs="Arimo-Bold"/>
          <w:b/>
          <w:bCs/>
          <w:sz w:val="28"/>
          <w:szCs w:val="28"/>
        </w:rPr>
      </w:pPr>
      <w:r w:rsidRPr="007E5489">
        <w:rPr>
          <w:rFonts w:ascii="Arimo-Bold" w:hAnsi="Arimo-Bold" w:cs="Arimo-Bold"/>
          <w:b/>
          <w:bCs/>
          <w:sz w:val="28"/>
          <w:szCs w:val="28"/>
        </w:rPr>
        <w:lastRenderedPageBreak/>
        <w:t>PROGRAMMA D</w:t>
      </w:r>
      <w:r w:rsidR="007E5489" w:rsidRPr="007E5489">
        <w:rPr>
          <w:rFonts w:ascii="Arimo-Bold" w:hAnsi="Arimo-Bold" w:cs="Arimo-Bold"/>
          <w:b/>
          <w:bCs/>
          <w:sz w:val="28"/>
          <w:szCs w:val="28"/>
        </w:rPr>
        <w:t>E</w:t>
      </w:r>
      <w:r w:rsidRPr="007E5489">
        <w:rPr>
          <w:rFonts w:ascii="Arimo-Bold" w:hAnsi="Arimo-Bold" w:cs="Arimo-Bold"/>
          <w:b/>
          <w:bCs/>
          <w:sz w:val="28"/>
          <w:szCs w:val="28"/>
        </w:rPr>
        <w:t>TTAGLIATO</w:t>
      </w:r>
    </w:p>
    <w:p w:rsidR="006B18BD" w:rsidRPr="000D2C85" w:rsidRDefault="006B18BD" w:rsidP="00EA2358">
      <w:pPr>
        <w:autoSpaceDE w:val="0"/>
        <w:autoSpaceDN w:val="0"/>
        <w:adjustRightInd w:val="0"/>
        <w:ind w:right="140"/>
        <w:jc w:val="both"/>
        <w:rPr>
          <w:rFonts w:ascii="Arimo-Bold" w:hAnsi="Arimo-Bold" w:cs="Arimo-Bold"/>
          <w:b/>
          <w:bCs/>
          <w:color w:val="03999F"/>
          <w:sz w:val="14"/>
          <w:szCs w:val="24"/>
        </w:rPr>
      </w:pPr>
    </w:p>
    <w:p w:rsidR="006B18BD" w:rsidRDefault="006B18BD" w:rsidP="0048349C">
      <w:pPr>
        <w:pStyle w:val="NormalWeb"/>
        <w:shd w:val="clear" w:color="auto" w:fill="FFFFFF"/>
        <w:ind w:left="567" w:right="849"/>
      </w:pPr>
      <w:r>
        <w:rPr>
          <w:rFonts w:ascii="Arimo" w:hAnsi="Arimo"/>
          <w:b/>
          <w:bCs/>
          <w:color w:val="7C1C16"/>
        </w:rPr>
        <w:t xml:space="preserve">1° MODULO: VENERDI’ </w:t>
      </w:r>
      <w:r w:rsidR="00435B8B">
        <w:rPr>
          <w:rFonts w:ascii="Arimo" w:hAnsi="Arimo"/>
          <w:b/>
          <w:bCs/>
          <w:color w:val="7C1C16"/>
        </w:rPr>
        <w:t>23 LUGLIO</w:t>
      </w:r>
      <w:r>
        <w:rPr>
          <w:rFonts w:ascii="Arimo" w:hAnsi="Arimo"/>
          <w:b/>
          <w:bCs/>
          <w:color w:val="7C1C16"/>
        </w:rPr>
        <w:t xml:space="preserve"> 2021 (16:00 – 19:00) </w:t>
      </w:r>
    </w:p>
    <w:p w:rsidR="006B18BD" w:rsidRDefault="006B18BD" w:rsidP="0048349C">
      <w:pPr>
        <w:tabs>
          <w:tab w:val="left" w:pos="10348"/>
        </w:tabs>
        <w:autoSpaceDE w:val="0"/>
        <w:autoSpaceDN w:val="0"/>
        <w:adjustRightInd w:val="0"/>
        <w:ind w:left="567" w:right="849"/>
        <w:jc w:val="both"/>
        <w:rPr>
          <w:rFonts w:ascii="Arimo-Bold" w:hAnsi="Arimo-Bold" w:cs="Arimo-Bold"/>
          <w:b/>
          <w:bCs/>
          <w:color w:val="03999F"/>
          <w:sz w:val="20"/>
          <w:szCs w:val="24"/>
        </w:rPr>
      </w:pPr>
    </w:p>
    <w:p w:rsidR="006B18BD" w:rsidRPr="00EA2358" w:rsidRDefault="006B18BD" w:rsidP="0048349C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 w:cs="Calibri"/>
          <w:b/>
          <w:sz w:val="22"/>
          <w:szCs w:val="22"/>
        </w:rPr>
      </w:pPr>
      <w:r w:rsidRPr="00EA2358">
        <w:rPr>
          <w:rFonts w:ascii="Arimo" w:hAnsi="Arimo" w:cs="Calibri"/>
          <w:b/>
          <w:sz w:val="22"/>
          <w:szCs w:val="22"/>
        </w:rPr>
        <w:t>Presentazione del Corso: il Presidente dell’Associazione AIV Gabriele Tomei espone le finalità della Scuola Nazionale</w:t>
      </w:r>
    </w:p>
    <w:p w:rsidR="006B18BD" w:rsidRPr="000D2C85" w:rsidRDefault="006B18BD" w:rsidP="0048349C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 w:cs="Calibri"/>
          <w:b/>
          <w:sz w:val="16"/>
          <w:szCs w:val="22"/>
        </w:rPr>
      </w:pPr>
    </w:p>
    <w:p w:rsidR="006B18BD" w:rsidRDefault="006B18BD" w:rsidP="0048349C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 w:cs="Calibri"/>
          <w:b/>
          <w:sz w:val="22"/>
          <w:szCs w:val="22"/>
        </w:rPr>
      </w:pPr>
      <w:r w:rsidRPr="00EA2358">
        <w:rPr>
          <w:rFonts w:ascii="Arimo" w:hAnsi="Arimo" w:cs="Calibri"/>
          <w:b/>
          <w:sz w:val="22"/>
          <w:szCs w:val="22"/>
        </w:rPr>
        <w:t xml:space="preserve">Docenti: </w:t>
      </w:r>
      <w:r w:rsidR="00AE14C4">
        <w:rPr>
          <w:rFonts w:ascii="Arimo" w:hAnsi="Arimo" w:cs="Calibri"/>
          <w:b/>
          <w:sz w:val="22"/>
          <w:szCs w:val="22"/>
        </w:rPr>
        <w:t>Daniele Antonielli-</w:t>
      </w:r>
      <w:r w:rsidR="00AE14C4" w:rsidRPr="00AE14C4">
        <w:rPr>
          <w:rFonts w:ascii="Arimo" w:hAnsi="Arimo" w:cs="Calibri"/>
          <w:b/>
          <w:sz w:val="22"/>
          <w:szCs w:val="22"/>
        </w:rPr>
        <w:t xml:space="preserve"> </w:t>
      </w:r>
      <w:r w:rsidR="00AE14C4" w:rsidRPr="00EA2358">
        <w:rPr>
          <w:rFonts w:ascii="Arimo" w:hAnsi="Arimo" w:cs="Calibri"/>
          <w:b/>
          <w:sz w:val="22"/>
          <w:szCs w:val="22"/>
        </w:rPr>
        <w:t>Vincenzo Lorenzini</w:t>
      </w:r>
      <w:r w:rsidR="00AE14C4">
        <w:rPr>
          <w:rFonts w:ascii="Arimo" w:hAnsi="Arimo" w:cs="Calibri"/>
          <w:b/>
          <w:sz w:val="22"/>
          <w:szCs w:val="22"/>
        </w:rPr>
        <w:t xml:space="preserve"> – Erica Melloni- Adriano Scaletta</w:t>
      </w:r>
    </w:p>
    <w:p w:rsidR="00AE14C4" w:rsidRPr="00EA2358" w:rsidRDefault="00AE14C4" w:rsidP="0048349C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 w:cs="Calibri"/>
          <w:b/>
          <w:sz w:val="22"/>
          <w:szCs w:val="22"/>
        </w:rPr>
      </w:pPr>
      <w:r>
        <w:rPr>
          <w:rFonts w:ascii="Arimo" w:hAnsi="Arimo" w:cs="Calibri"/>
          <w:b/>
          <w:sz w:val="22"/>
          <w:szCs w:val="22"/>
        </w:rPr>
        <w:t>Conduttore del Corso: Vincenzo Lorenzini</w:t>
      </w:r>
    </w:p>
    <w:p w:rsidR="006B18BD" w:rsidRPr="000D2C85" w:rsidRDefault="006B18BD" w:rsidP="0048349C">
      <w:pPr>
        <w:pStyle w:val="BodyText"/>
        <w:tabs>
          <w:tab w:val="left" w:pos="9923"/>
          <w:tab w:val="left" w:pos="10348"/>
        </w:tabs>
        <w:ind w:left="567" w:right="849"/>
        <w:jc w:val="both"/>
        <w:rPr>
          <w:rFonts w:ascii="Arimo" w:hAnsi="Arimo"/>
          <w:sz w:val="10"/>
          <w:u w:val="single"/>
        </w:rPr>
      </w:pPr>
    </w:p>
    <w:p w:rsidR="006B18BD" w:rsidRPr="00BA0164" w:rsidRDefault="00BA0164" w:rsidP="0048349C">
      <w:pPr>
        <w:pStyle w:val="BodyText"/>
        <w:tabs>
          <w:tab w:val="left" w:pos="9923"/>
          <w:tab w:val="left" w:pos="10348"/>
        </w:tabs>
        <w:ind w:left="567" w:right="849"/>
        <w:jc w:val="both"/>
        <w:rPr>
          <w:rFonts w:ascii="Arimo" w:hAnsi="Arimo"/>
          <w:b/>
        </w:rPr>
      </w:pPr>
      <w:r w:rsidRPr="0048349C">
        <w:rPr>
          <w:rFonts w:ascii="Arimo" w:hAnsi="Arimo"/>
          <w:b/>
          <w:u w:val="single"/>
        </w:rPr>
        <w:t>Introduzione al modulo</w:t>
      </w:r>
      <w:r w:rsidR="006B18BD" w:rsidRPr="0048349C">
        <w:rPr>
          <w:rFonts w:asciiTheme="minorHAnsi" w:hAnsiTheme="minorHAnsi" w:cstheme="minorHAnsi"/>
          <w:sz w:val="28"/>
        </w:rPr>
        <w:t>:</w:t>
      </w:r>
      <w:r w:rsidR="006B18BD" w:rsidRPr="0048349C">
        <w:rPr>
          <w:rFonts w:ascii="Arimo" w:hAnsi="Arimo"/>
          <w:sz w:val="26"/>
        </w:rPr>
        <w:t xml:space="preserve"> </w:t>
      </w:r>
      <w:r w:rsidR="00783A10" w:rsidRPr="00BA0164">
        <w:rPr>
          <w:rFonts w:ascii="Arimo" w:hAnsi="Arimo"/>
          <w:b/>
        </w:rPr>
        <w:t>L</w:t>
      </w:r>
      <w:r w:rsidR="006B18BD" w:rsidRPr="00BA0164">
        <w:rPr>
          <w:rFonts w:ascii="Arimo" w:hAnsi="Arimo"/>
          <w:b/>
        </w:rPr>
        <w:t xml:space="preserve">a semplificazione </w:t>
      </w:r>
      <w:r w:rsidR="00783A10" w:rsidRPr="00BA0164">
        <w:rPr>
          <w:rFonts w:ascii="Arimo" w:hAnsi="Arimo"/>
          <w:b/>
        </w:rPr>
        <w:t xml:space="preserve">dei processi per rendere </w:t>
      </w:r>
      <w:r w:rsidR="006B18BD" w:rsidRPr="00BA0164">
        <w:rPr>
          <w:rFonts w:ascii="Arimo" w:hAnsi="Arimo"/>
          <w:b/>
        </w:rPr>
        <w:t>la burocrazia</w:t>
      </w:r>
      <w:r w:rsidR="00783A10" w:rsidRPr="00BA0164">
        <w:rPr>
          <w:rFonts w:ascii="Arimo" w:hAnsi="Arimo"/>
          <w:b/>
        </w:rPr>
        <w:t xml:space="preserve"> più efficiente</w:t>
      </w:r>
      <w:r w:rsidR="00200FD1">
        <w:rPr>
          <w:rFonts w:ascii="Arimo" w:hAnsi="Arimo"/>
          <w:b/>
        </w:rPr>
        <w:t xml:space="preserve"> nella prospettiva del Rilancio e Resilienza del Paese</w:t>
      </w:r>
    </w:p>
    <w:p w:rsidR="000E47E6" w:rsidRPr="0048349C" w:rsidRDefault="00200FD1" w:rsidP="0048349C">
      <w:pPr>
        <w:pStyle w:val="ListParagraph"/>
        <w:numPr>
          <w:ilvl w:val="0"/>
          <w:numId w:val="36"/>
        </w:numPr>
        <w:tabs>
          <w:tab w:val="left" w:pos="993"/>
        </w:tabs>
        <w:ind w:left="567" w:right="849" w:firstLine="0"/>
        <w:jc w:val="both"/>
        <w:rPr>
          <w:rFonts w:ascii="Arimo" w:hAnsi="Arimo"/>
        </w:rPr>
      </w:pPr>
      <w:r>
        <w:rPr>
          <w:rFonts w:ascii="Arimo" w:hAnsi="Arimo"/>
        </w:rPr>
        <w:t>Linee guida e direttive all’ARAN per la stipula dei nuovi contratti collettivi del Pubblico Impiego</w:t>
      </w:r>
    </w:p>
    <w:p w:rsidR="00200FD1" w:rsidRDefault="006B18BD" w:rsidP="0048349C">
      <w:pPr>
        <w:pStyle w:val="ListParagraph"/>
        <w:numPr>
          <w:ilvl w:val="0"/>
          <w:numId w:val="36"/>
        </w:numPr>
        <w:tabs>
          <w:tab w:val="left" w:pos="993"/>
        </w:tabs>
        <w:ind w:left="567" w:right="849" w:firstLine="0"/>
        <w:jc w:val="both"/>
        <w:rPr>
          <w:rFonts w:ascii="Arimo" w:hAnsi="Arimo"/>
        </w:rPr>
      </w:pPr>
      <w:r w:rsidRPr="0048349C">
        <w:rPr>
          <w:rFonts w:ascii="Arimo" w:hAnsi="Arimo"/>
        </w:rPr>
        <w:t xml:space="preserve">La valutazione </w:t>
      </w:r>
      <w:r w:rsidR="00200FD1">
        <w:rPr>
          <w:rFonts w:ascii="Arimo" w:hAnsi="Arimo"/>
        </w:rPr>
        <w:t xml:space="preserve">della performance organizzativa: </w:t>
      </w:r>
      <w:r w:rsidR="00DE0392">
        <w:rPr>
          <w:rFonts w:ascii="Arimo" w:hAnsi="Arimo"/>
        </w:rPr>
        <w:t xml:space="preserve">buone pratiche e </w:t>
      </w:r>
      <w:r w:rsidR="00200FD1">
        <w:rPr>
          <w:rFonts w:ascii="Arimo" w:hAnsi="Arimo"/>
        </w:rPr>
        <w:t xml:space="preserve">strumenti </w:t>
      </w:r>
      <w:r w:rsidR="00DE0392">
        <w:rPr>
          <w:rFonts w:ascii="Arimo" w:hAnsi="Arimo"/>
        </w:rPr>
        <w:t xml:space="preserve">sottoposti a validazione vincolante da parte </w:t>
      </w:r>
      <w:r w:rsidR="00200FD1">
        <w:rPr>
          <w:rFonts w:ascii="Arimo" w:hAnsi="Arimo"/>
        </w:rPr>
        <w:t>dell’OIV</w:t>
      </w:r>
    </w:p>
    <w:p w:rsidR="006B18BD" w:rsidRPr="0048349C" w:rsidRDefault="00200FD1" w:rsidP="0048349C">
      <w:pPr>
        <w:pStyle w:val="ListParagraph"/>
        <w:numPr>
          <w:ilvl w:val="0"/>
          <w:numId w:val="36"/>
        </w:numPr>
        <w:tabs>
          <w:tab w:val="left" w:pos="993"/>
        </w:tabs>
        <w:ind w:left="567" w:right="849" w:firstLine="0"/>
        <w:jc w:val="both"/>
        <w:rPr>
          <w:rFonts w:ascii="Arimo" w:hAnsi="Arimo"/>
        </w:rPr>
      </w:pPr>
      <w:r>
        <w:rPr>
          <w:rFonts w:ascii="Arimo" w:hAnsi="Arimo"/>
        </w:rPr>
        <w:t xml:space="preserve">Dalla valutazione dei risultati dell’Ente </w:t>
      </w:r>
      <w:r w:rsidR="00DE0392">
        <w:rPr>
          <w:rFonts w:ascii="Arimo" w:hAnsi="Arimo"/>
        </w:rPr>
        <w:t>a quella de</w:t>
      </w:r>
      <w:r>
        <w:rPr>
          <w:rFonts w:ascii="Arimo" w:hAnsi="Arimo"/>
        </w:rPr>
        <w:t xml:space="preserve">i Centri di responsabilità; il ruolo </w:t>
      </w:r>
      <w:r w:rsidR="00DE0392">
        <w:rPr>
          <w:rFonts w:ascii="Arimo" w:hAnsi="Arimo"/>
        </w:rPr>
        <w:t xml:space="preserve">fulcro </w:t>
      </w:r>
      <w:r>
        <w:rPr>
          <w:rFonts w:ascii="Arimo" w:hAnsi="Arimo"/>
        </w:rPr>
        <w:t>del dirigente titolare di budget</w:t>
      </w:r>
    </w:p>
    <w:p w:rsidR="00783A10" w:rsidRPr="0048349C" w:rsidRDefault="00200FD1" w:rsidP="0048349C">
      <w:pPr>
        <w:pStyle w:val="ListParagraph"/>
        <w:numPr>
          <w:ilvl w:val="0"/>
          <w:numId w:val="36"/>
        </w:numPr>
        <w:tabs>
          <w:tab w:val="left" w:pos="993"/>
        </w:tabs>
        <w:ind w:right="849" w:hanging="153"/>
        <w:jc w:val="both"/>
        <w:rPr>
          <w:rFonts w:ascii="Arimo" w:hAnsi="Arimo"/>
          <w:b/>
        </w:rPr>
      </w:pPr>
      <w:r>
        <w:rPr>
          <w:rFonts w:ascii="Arimo" w:hAnsi="Arimo"/>
        </w:rPr>
        <w:t>Il processo della negoziazione del budget nei comparti della Pubblica amministrazione; criticità</w:t>
      </w:r>
      <w:r w:rsidR="000E47E6" w:rsidRPr="0048349C">
        <w:rPr>
          <w:rFonts w:ascii="Arimo" w:hAnsi="Arimo"/>
          <w:b/>
        </w:rPr>
        <w:t xml:space="preserve"> </w:t>
      </w:r>
    </w:p>
    <w:p w:rsidR="006B18BD" w:rsidRPr="00EA2358" w:rsidRDefault="006B18BD" w:rsidP="0048349C">
      <w:pPr>
        <w:pStyle w:val="BodyText"/>
        <w:tabs>
          <w:tab w:val="left" w:pos="9923"/>
          <w:tab w:val="left" w:pos="10348"/>
        </w:tabs>
        <w:ind w:left="567" w:right="849"/>
        <w:jc w:val="both"/>
        <w:rPr>
          <w:rFonts w:ascii="Arimo" w:hAnsi="Arimo"/>
          <w:u w:val="single"/>
        </w:rPr>
      </w:pPr>
      <w:r w:rsidRPr="00EA2358">
        <w:rPr>
          <w:rFonts w:ascii="Arimo" w:hAnsi="Arimo"/>
          <w:u w:val="single"/>
        </w:rPr>
        <w:t xml:space="preserve">Test di apprendimento </w:t>
      </w:r>
    </w:p>
    <w:p w:rsidR="006B18BD" w:rsidRPr="000D2C85" w:rsidRDefault="006B18BD" w:rsidP="0048349C">
      <w:pPr>
        <w:pStyle w:val="BodyText"/>
        <w:tabs>
          <w:tab w:val="left" w:pos="9923"/>
          <w:tab w:val="left" w:pos="10348"/>
        </w:tabs>
        <w:ind w:left="567" w:right="849"/>
        <w:jc w:val="both"/>
        <w:rPr>
          <w:rFonts w:ascii="Arimo" w:hAnsi="Arimo"/>
          <w:sz w:val="10"/>
          <w:u w:val="single"/>
        </w:rPr>
      </w:pPr>
    </w:p>
    <w:p w:rsidR="006B18BD" w:rsidRDefault="00435B8B" w:rsidP="0048349C">
      <w:pPr>
        <w:pStyle w:val="NormalWeb"/>
        <w:shd w:val="clear" w:color="auto" w:fill="FFFFFF"/>
        <w:tabs>
          <w:tab w:val="left" w:pos="10348"/>
        </w:tabs>
        <w:ind w:left="567" w:right="849"/>
      </w:pPr>
      <w:r>
        <w:rPr>
          <w:rFonts w:ascii="Arimo" w:hAnsi="Arimo"/>
          <w:b/>
          <w:bCs/>
          <w:color w:val="7C1C16"/>
        </w:rPr>
        <w:t>2° MODULO: LUNEDI’ 26 LUGLI</w:t>
      </w:r>
      <w:r w:rsidR="006B18BD">
        <w:rPr>
          <w:rFonts w:ascii="Arimo" w:hAnsi="Arimo"/>
          <w:b/>
          <w:bCs/>
          <w:color w:val="7C1C16"/>
        </w:rPr>
        <w:t xml:space="preserve">O 2021 (16:00 – 19:00) </w:t>
      </w:r>
    </w:p>
    <w:p w:rsidR="00435B8B" w:rsidRDefault="00435B8B" w:rsidP="00435B8B">
      <w:pPr>
        <w:pStyle w:val="NormalWeb"/>
        <w:shd w:val="clear" w:color="auto" w:fill="FFFFFF"/>
        <w:tabs>
          <w:tab w:val="left" w:pos="709"/>
          <w:tab w:val="left" w:pos="1134"/>
        </w:tabs>
        <w:ind w:left="567" w:right="849"/>
        <w:jc w:val="both"/>
        <w:rPr>
          <w:rFonts w:ascii="Arimo" w:hAnsi="Arimo"/>
          <w:bCs/>
          <w:i/>
          <w:sz w:val="22"/>
          <w:szCs w:val="22"/>
        </w:rPr>
      </w:pPr>
    </w:p>
    <w:p w:rsidR="00435B8B" w:rsidRDefault="00435B8B" w:rsidP="00435B8B">
      <w:pPr>
        <w:pStyle w:val="NormalWeb"/>
        <w:shd w:val="clear" w:color="auto" w:fill="FFFFFF"/>
        <w:tabs>
          <w:tab w:val="left" w:pos="709"/>
          <w:tab w:val="left" w:pos="1134"/>
        </w:tabs>
        <w:ind w:left="567" w:right="849"/>
        <w:jc w:val="both"/>
      </w:pPr>
      <w:r w:rsidRPr="0048349C">
        <w:rPr>
          <w:rFonts w:ascii="Arimo" w:hAnsi="Arimo"/>
          <w:b/>
          <w:sz w:val="22"/>
          <w:u w:val="single"/>
        </w:rPr>
        <w:t>Introduzione al modulo</w:t>
      </w:r>
      <w:r>
        <w:rPr>
          <w:rFonts w:ascii="Arimo" w:hAnsi="Arimo"/>
          <w:sz w:val="22"/>
          <w:szCs w:val="22"/>
        </w:rPr>
        <w:t xml:space="preserve">: </w:t>
      </w:r>
      <w:r w:rsidRPr="005021B1">
        <w:rPr>
          <w:rFonts w:ascii="Arimo" w:hAnsi="Arimo"/>
          <w:b/>
          <w:sz w:val="22"/>
          <w:szCs w:val="22"/>
        </w:rPr>
        <w:t xml:space="preserve">i principi per la </w:t>
      </w:r>
      <w:r w:rsidR="00200FD1">
        <w:rPr>
          <w:rFonts w:ascii="Arimo" w:hAnsi="Arimo"/>
          <w:b/>
          <w:sz w:val="22"/>
          <w:szCs w:val="22"/>
        </w:rPr>
        <w:t>responsabilizzazione dei Dirigenti e le politiche di sviluppo delle Risorse Umane</w:t>
      </w:r>
    </w:p>
    <w:p w:rsidR="00435B8B" w:rsidRPr="000D2C85" w:rsidRDefault="00435B8B" w:rsidP="00435B8B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</w:rPr>
      </w:pPr>
      <w:r w:rsidRPr="000D2C85">
        <w:rPr>
          <w:rFonts w:ascii="Arimo" w:hAnsi="Arimo"/>
        </w:rPr>
        <w:t>La qualità del processo di misurazione: definire obiettivi-indicatori e target</w:t>
      </w:r>
    </w:p>
    <w:p w:rsidR="00200FD1" w:rsidRDefault="00435B8B" w:rsidP="00435B8B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</w:rPr>
      </w:pPr>
      <w:r w:rsidRPr="000D2C85">
        <w:rPr>
          <w:rFonts w:ascii="Arimo" w:hAnsi="Arimo"/>
        </w:rPr>
        <w:t xml:space="preserve">La scelta degli indicatori per misurare la produttività </w:t>
      </w:r>
      <w:r w:rsidR="00200FD1">
        <w:rPr>
          <w:rFonts w:ascii="Arimo" w:hAnsi="Arimo"/>
        </w:rPr>
        <w:t>e il valore prodotto al servizio del cittadino e delle imprese</w:t>
      </w:r>
    </w:p>
    <w:p w:rsidR="00435B8B" w:rsidRPr="000D2C85" w:rsidRDefault="00435B8B" w:rsidP="00435B8B">
      <w:pPr>
        <w:pStyle w:val="BodyText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</w:rPr>
      </w:pPr>
      <w:r w:rsidRPr="000D2C85">
        <w:rPr>
          <w:rFonts w:ascii="Arimo" w:hAnsi="Arimo"/>
        </w:rPr>
        <w:t xml:space="preserve"> </w:t>
      </w:r>
      <w:r w:rsidR="00200FD1">
        <w:rPr>
          <w:rFonts w:ascii="Arimo" w:hAnsi="Arimo"/>
        </w:rPr>
        <w:t>La gestione del personale</w:t>
      </w:r>
      <w:r w:rsidR="00503D4D">
        <w:rPr>
          <w:rFonts w:ascii="Arimo" w:hAnsi="Arimo"/>
        </w:rPr>
        <w:t xml:space="preserve">; </w:t>
      </w:r>
      <w:r w:rsidR="004556D9">
        <w:rPr>
          <w:rFonts w:ascii="Arimo" w:hAnsi="Arimo"/>
        </w:rPr>
        <w:t>la</w:t>
      </w:r>
      <w:r w:rsidR="00503D4D">
        <w:rPr>
          <w:rFonts w:ascii="Arimo" w:hAnsi="Arimo"/>
        </w:rPr>
        <w:t xml:space="preserve"> valutazione </w:t>
      </w:r>
      <w:r w:rsidR="004556D9">
        <w:rPr>
          <w:rFonts w:ascii="Arimo" w:hAnsi="Arimo"/>
        </w:rPr>
        <w:t xml:space="preserve">permanente dei dirigenti </w:t>
      </w:r>
      <w:r w:rsidR="00503D4D">
        <w:rPr>
          <w:rFonts w:ascii="Arimo" w:hAnsi="Arimo"/>
        </w:rPr>
        <w:t>al fine della conferma e revoca</w:t>
      </w:r>
      <w:r w:rsidR="00200FD1">
        <w:rPr>
          <w:rFonts w:ascii="Arimo" w:hAnsi="Arimo"/>
        </w:rPr>
        <w:t xml:space="preserve"> </w:t>
      </w:r>
      <w:r w:rsidR="004556D9">
        <w:rPr>
          <w:rFonts w:ascii="Arimo" w:hAnsi="Arimo"/>
        </w:rPr>
        <w:t>dell’incarico</w:t>
      </w:r>
    </w:p>
    <w:p w:rsidR="00BA0164" w:rsidRPr="00503D4D" w:rsidRDefault="00435B8B" w:rsidP="00435B8B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 w:cs="Calibri"/>
          <w:sz w:val="22"/>
          <w:szCs w:val="22"/>
          <w:u w:val="single"/>
        </w:rPr>
      </w:pPr>
      <w:r w:rsidRPr="00503D4D">
        <w:rPr>
          <w:rFonts w:ascii="Arimo" w:hAnsi="Arimo" w:cs="Calibri"/>
          <w:sz w:val="22"/>
          <w:szCs w:val="22"/>
          <w:u w:val="single"/>
        </w:rPr>
        <w:t>Test di apprendimento</w:t>
      </w:r>
    </w:p>
    <w:p w:rsidR="00435B8B" w:rsidRPr="00503D4D" w:rsidRDefault="00435B8B" w:rsidP="0048349C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 w:cs="Calibri"/>
          <w:sz w:val="22"/>
          <w:szCs w:val="22"/>
          <w:u w:val="single"/>
        </w:rPr>
      </w:pPr>
    </w:p>
    <w:p w:rsidR="0088290D" w:rsidRDefault="00435B8B" w:rsidP="0048349C">
      <w:pPr>
        <w:pStyle w:val="NormalWeb"/>
        <w:shd w:val="clear" w:color="auto" w:fill="FFFFFF"/>
        <w:tabs>
          <w:tab w:val="left" w:pos="10348"/>
        </w:tabs>
        <w:ind w:left="567" w:right="849"/>
      </w:pPr>
      <w:r>
        <w:rPr>
          <w:rFonts w:ascii="Arimo" w:hAnsi="Arimo"/>
          <w:b/>
          <w:bCs/>
          <w:color w:val="7C1C16"/>
        </w:rPr>
        <w:t>3° MODULO: MERCOLEDI’ 28</w:t>
      </w:r>
      <w:r w:rsidR="0088290D">
        <w:rPr>
          <w:rFonts w:ascii="Arimo" w:hAnsi="Arimo"/>
          <w:b/>
          <w:bCs/>
          <w:color w:val="7C1C16"/>
        </w:rPr>
        <w:t xml:space="preserve"> </w:t>
      </w:r>
      <w:r>
        <w:rPr>
          <w:rFonts w:ascii="Arimo" w:hAnsi="Arimo"/>
          <w:b/>
          <w:bCs/>
          <w:color w:val="7C1C16"/>
        </w:rPr>
        <w:t>LUGL</w:t>
      </w:r>
      <w:r w:rsidR="0088290D">
        <w:rPr>
          <w:rFonts w:ascii="Arimo" w:hAnsi="Arimo"/>
          <w:b/>
          <w:bCs/>
          <w:color w:val="7C1C16"/>
        </w:rPr>
        <w:t xml:space="preserve">IO 2021 (16:00 – 19:00) </w:t>
      </w:r>
    </w:p>
    <w:p w:rsidR="0088290D" w:rsidRDefault="0088290D" w:rsidP="0048349C">
      <w:pPr>
        <w:pStyle w:val="NormalWeb"/>
        <w:shd w:val="clear" w:color="auto" w:fill="FFFFFF"/>
        <w:tabs>
          <w:tab w:val="left" w:pos="10348"/>
        </w:tabs>
        <w:ind w:left="567" w:right="849"/>
        <w:rPr>
          <w:rFonts w:ascii="Arimo" w:hAnsi="Arimo"/>
          <w:sz w:val="22"/>
          <w:szCs w:val="22"/>
          <w:u w:val="single"/>
        </w:rPr>
      </w:pPr>
    </w:p>
    <w:p w:rsidR="0088290D" w:rsidRDefault="0048349C" w:rsidP="0048349C">
      <w:pPr>
        <w:pStyle w:val="BodyText"/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left="567" w:right="849"/>
        <w:jc w:val="both"/>
        <w:rPr>
          <w:rFonts w:ascii="Arimo" w:hAnsi="Arimo"/>
          <w:b/>
        </w:rPr>
      </w:pPr>
      <w:r w:rsidRPr="0048349C">
        <w:rPr>
          <w:rFonts w:ascii="Arimo" w:hAnsi="Arimo"/>
          <w:b/>
          <w:u w:val="single"/>
        </w:rPr>
        <w:t>Introduzione al modulo</w:t>
      </w:r>
      <w:r w:rsidR="0088290D">
        <w:rPr>
          <w:rFonts w:ascii="Arimo" w:hAnsi="Arimo"/>
        </w:rPr>
        <w:t>:</w:t>
      </w:r>
      <w:r w:rsidR="0088290D" w:rsidRPr="004639D1">
        <w:rPr>
          <w:rFonts w:ascii="Arimo" w:hAnsi="Arimo"/>
        </w:rPr>
        <w:t xml:space="preserve"> </w:t>
      </w:r>
      <w:r w:rsidR="00503D4D" w:rsidRPr="00503D4D">
        <w:rPr>
          <w:rFonts w:ascii="Arimo" w:hAnsi="Arimo"/>
          <w:b/>
        </w:rPr>
        <w:t>La struttura Tecnica permanente; avvio e manutenzione</w:t>
      </w:r>
      <w:r w:rsidR="00503D4D">
        <w:rPr>
          <w:rFonts w:ascii="Arimo" w:hAnsi="Arimo"/>
        </w:rPr>
        <w:t xml:space="preserve"> </w:t>
      </w:r>
      <w:r w:rsidR="0088290D">
        <w:rPr>
          <w:rFonts w:ascii="Arimo" w:hAnsi="Arimo"/>
          <w:b/>
        </w:rPr>
        <w:t>dei Sistemi di misurazione e valutazione della performance</w:t>
      </w:r>
      <w:r w:rsidR="00553D10">
        <w:rPr>
          <w:rFonts w:ascii="Arimo" w:hAnsi="Arimo"/>
          <w:b/>
        </w:rPr>
        <w:t xml:space="preserve"> </w:t>
      </w:r>
    </w:p>
    <w:p w:rsidR="0088290D" w:rsidRPr="000D2C85" w:rsidRDefault="0088290D" w:rsidP="0048349C">
      <w:pPr>
        <w:pStyle w:val="BodyText"/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left="567" w:right="849"/>
        <w:jc w:val="both"/>
        <w:rPr>
          <w:rFonts w:ascii="Arimo" w:hAnsi="Arimo"/>
          <w:b/>
          <w:sz w:val="8"/>
          <w:u w:val="single"/>
        </w:rPr>
      </w:pPr>
    </w:p>
    <w:p w:rsidR="00AA2FF7" w:rsidRPr="00AA2FF7" w:rsidRDefault="00435B8B" w:rsidP="001F4EF8">
      <w:pPr>
        <w:pStyle w:val="BodyText"/>
        <w:widowControl w:val="0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  <w:u w:val="single"/>
        </w:rPr>
      </w:pPr>
      <w:r w:rsidRPr="00AA2FF7">
        <w:rPr>
          <w:rFonts w:ascii="Arimo" w:hAnsi="Arimo"/>
        </w:rPr>
        <w:t>L</w:t>
      </w:r>
      <w:r w:rsidR="00AA2FF7" w:rsidRPr="00AA2FF7">
        <w:rPr>
          <w:rFonts w:ascii="Arimo" w:hAnsi="Arimo"/>
        </w:rPr>
        <w:t>a composizione della Struttura Tecnica Permanente a supporto dell’OIV</w:t>
      </w:r>
      <w:r w:rsidR="00AA2FF7">
        <w:rPr>
          <w:rFonts w:ascii="Arimo" w:hAnsi="Arimo"/>
        </w:rPr>
        <w:t xml:space="preserve">; componenti essenziali e variabili </w:t>
      </w:r>
    </w:p>
    <w:p w:rsidR="0088290D" w:rsidRPr="00AA2FF7" w:rsidRDefault="0088290D" w:rsidP="001F4EF8">
      <w:pPr>
        <w:pStyle w:val="BodyText"/>
        <w:widowControl w:val="0"/>
        <w:numPr>
          <w:ilvl w:val="0"/>
          <w:numId w:val="33"/>
        </w:numPr>
        <w:tabs>
          <w:tab w:val="left" w:pos="426"/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  <w:u w:val="single"/>
        </w:rPr>
      </w:pPr>
      <w:r w:rsidRPr="00AA2FF7">
        <w:rPr>
          <w:rFonts w:ascii="Arimo" w:hAnsi="Arimo"/>
        </w:rPr>
        <w:t xml:space="preserve">Le </w:t>
      </w:r>
      <w:r w:rsidR="00AA2FF7">
        <w:rPr>
          <w:rFonts w:ascii="Arimo" w:hAnsi="Arimo"/>
        </w:rPr>
        <w:t>funzioni peculiari del monitoraggio da parte del Controllo di gestione e dei flussi informativi strutturati</w:t>
      </w:r>
      <w:r w:rsidRPr="00AA2FF7">
        <w:rPr>
          <w:rFonts w:ascii="Arimo" w:hAnsi="Arimo"/>
        </w:rPr>
        <w:t xml:space="preserve"> </w:t>
      </w:r>
    </w:p>
    <w:p w:rsidR="00AA2FF7" w:rsidRPr="00AA2FF7" w:rsidRDefault="00AA2FF7" w:rsidP="00435B8B">
      <w:pPr>
        <w:pStyle w:val="BodyText"/>
        <w:widowControl w:val="0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  <w:u w:val="single"/>
        </w:rPr>
      </w:pPr>
      <w:r>
        <w:rPr>
          <w:rFonts w:ascii="Arimo" w:hAnsi="Arimo"/>
        </w:rPr>
        <w:t>Quali politiche di sviluppo delle Risorse umane e l’applicazione dei Contratti di lavoro del Pubblico impiego; le indennità di posizione ed il salario di risultato.</w:t>
      </w:r>
    </w:p>
    <w:p w:rsidR="00435B8B" w:rsidRPr="000D2C85" w:rsidRDefault="00AA2FF7" w:rsidP="00435B8B">
      <w:pPr>
        <w:pStyle w:val="BodyText"/>
        <w:widowControl w:val="0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spacing w:after="0"/>
        <w:ind w:left="709" w:right="849" w:firstLine="0"/>
        <w:jc w:val="both"/>
        <w:rPr>
          <w:rFonts w:ascii="Arimo" w:hAnsi="Arimo"/>
          <w:u w:val="single"/>
        </w:rPr>
      </w:pPr>
      <w:r>
        <w:rPr>
          <w:rFonts w:ascii="Arimo" w:hAnsi="Arimo"/>
        </w:rPr>
        <w:t>La c</w:t>
      </w:r>
      <w:r w:rsidR="00435B8B" w:rsidRPr="000D2C85">
        <w:rPr>
          <w:rFonts w:ascii="Arimo" w:hAnsi="Arimo"/>
        </w:rPr>
        <w:t xml:space="preserve">orrelazione funzionale tra Piano triennale della performance e Piano Operativo del Lavoro Agile - POLA </w:t>
      </w:r>
    </w:p>
    <w:p w:rsidR="0088290D" w:rsidRPr="000D2C85" w:rsidRDefault="0088290D" w:rsidP="00435B8B">
      <w:pPr>
        <w:pStyle w:val="BodyText"/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spacing w:after="0"/>
        <w:ind w:left="709" w:right="849"/>
        <w:jc w:val="both"/>
        <w:rPr>
          <w:rFonts w:ascii="Arimo" w:hAnsi="Arimo"/>
        </w:rPr>
      </w:pPr>
    </w:p>
    <w:p w:rsidR="0088290D" w:rsidRPr="006742F2" w:rsidRDefault="0088290D" w:rsidP="0048349C">
      <w:pPr>
        <w:pStyle w:val="BodyText"/>
        <w:tabs>
          <w:tab w:val="left" w:pos="709"/>
          <w:tab w:val="left" w:pos="1134"/>
        </w:tabs>
        <w:ind w:left="567" w:right="849"/>
        <w:jc w:val="both"/>
        <w:rPr>
          <w:u w:val="single"/>
        </w:rPr>
      </w:pPr>
      <w:r w:rsidRPr="006742F2">
        <w:rPr>
          <w:rFonts w:ascii="Arimo" w:hAnsi="Arimo"/>
          <w:u w:val="single"/>
        </w:rPr>
        <w:t xml:space="preserve">Test di apprendimento </w:t>
      </w:r>
    </w:p>
    <w:p w:rsidR="0088290D" w:rsidRDefault="0088290D" w:rsidP="0048349C">
      <w:pPr>
        <w:pStyle w:val="NormalWeb"/>
        <w:shd w:val="clear" w:color="auto" w:fill="FFFFFF"/>
        <w:tabs>
          <w:tab w:val="left" w:pos="709"/>
          <w:tab w:val="left" w:pos="1134"/>
        </w:tabs>
        <w:ind w:left="567" w:right="849"/>
        <w:jc w:val="both"/>
      </w:pPr>
      <w:r>
        <w:rPr>
          <w:rFonts w:ascii="Arimo" w:hAnsi="Arimo"/>
          <w:b/>
          <w:bCs/>
          <w:color w:val="7C1C16"/>
        </w:rPr>
        <w:t xml:space="preserve">4° MODULO: VENERDI’ </w:t>
      </w:r>
      <w:r w:rsidR="004556D9">
        <w:rPr>
          <w:rFonts w:ascii="Arimo" w:hAnsi="Arimo"/>
          <w:b/>
          <w:bCs/>
          <w:color w:val="7C1C16"/>
        </w:rPr>
        <w:t>30 LUGL</w:t>
      </w:r>
      <w:r>
        <w:rPr>
          <w:rFonts w:ascii="Arimo" w:hAnsi="Arimo"/>
          <w:b/>
          <w:bCs/>
          <w:color w:val="7C1C16"/>
        </w:rPr>
        <w:t xml:space="preserve">IO 2021 (16:00 – 19:00) </w:t>
      </w:r>
    </w:p>
    <w:p w:rsidR="00435B8B" w:rsidRDefault="00435B8B" w:rsidP="00435B8B">
      <w:pPr>
        <w:pStyle w:val="BodyText"/>
        <w:widowControl w:val="0"/>
        <w:tabs>
          <w:tab w:val="left" w:pos="9923"/>
          <w:tab w:val="left" w:pos="10348"/>
        </w:tabs>
        <w:autoSpaceDE w:val="0"/>
        <w:autoSpaceDN w:val="0"/>
        <w:spacing w:after="0"/>
        <w:ind w:left="567" w:right="849"/>
        <w:jc w:val="both"/>
        <w:rPr>
          <w:rFonts w:ascii="Arimo" w:hAnsi="Arimo"/>
          <w:sz w:val="12"/>
          <w:u w:val="single"/>
        </w:rPr>
      </w:pPr>
    </w:p>
    <w:p w:rsidR="00435B8B" w:rsidRPr="00553D10" w:rsidRDefault="00435B8B" w:rsidP="00435B8B">
      <w:pPr>
        <w:pStyle w:val="BodyText"/>
        <w:widowControl w:val="0"/>
        <w:tabs>
          <w:tab w:val="left" w:pos="9923"/>
          <w:tab w:val="left" w:pos="10348"/>
        </w:tabs>
        <w:autoSpaceDE w:val="0"/>
        <w:autoSpaceDN w:val="0"/>
        <w:spacing w:after="0"/>
        <w:ind w:left="567" w:right="849"/>
        <w:jc w:val="both"/>
        <w:rPr>
          <w:rFonts w:ascii="Arimo" w:hAnsi="Arimo"/>
          <w:sz w:val="12"/>
          <w:u w:val="single"/>
        </w:rPr>
      </w:pPr>
    </w:p>
    <w:p w:rsidR="00435B8B" w:rsidRPr="005E7ECC" w:rsidRDefault="00435B8B" w:rsidP="00435B8B">
      <w:pPr>
        <w:pStyle w:val="BodyText"/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left="567" w:right="849"/>
        <w:jc w:val="both"/>
        <w:rPr>
          <w:rFonts w:ascii="Arimo" w:hAnsi="Arimo"/>
          <w:b/>
          <w:u w:val="single"/>
        </w:rPr>
      </w:pPr>
      <w:r w:rsidRPr="0048349C">
        <w:rPr>
          <w:rFonts w:ascii="Arimo" w:hAnsi="Arimo"/>
          <w:b/>
          <w:u w:val="single"/>
        </w:rPr>
        <w:t>Introduzione al modulo</w:t>
      </w:r>
      <w:r>
        <w:rPr>
          <w:rFonts w:ascii="Arimo" w:hAnsi="Arimo"/>
        </w:rPr>
        <w:t xml:space="preserve">: </w:t>
      </w:r>
      <w:r w:rsidR="00503D4D" w:rsidRPr="00503D4D">
        <w:rPr>
          <w:rFonts w:ascii="Arimo" w:hAnsi="Arimo"/>
          <w:b/>
        </w:rPr>
        <w:t>La Graduazione degli incarichi per i</w:t>
      </w:r>
      <w:r w:rsidRPr="00503D4D">
        <w:rPr>
          <w:rFonts w:ascii="Arimo" w:hAnsi="Arimo"/>
          <w:b/>
        </w:rPr>
        <w:t>l</w:t>
      </w:r>
      <w:r w:rsidRPr="0040106E">
        <w:rPr>
          <w:rFonts w:ascii="Arimo" w:hAnsi="Arimo"/>
          <w:b/>
        </w:rPr>
        <w:t xml:space="preserve"> riconoscimento della responsabilità</w:t>
      </w:r>
      <w:r>
        <w:rPr>
          <w:rFonts w:ascii="Arimo" w:hAnsi="Arimo"/>
          <w:b/>
        </w:rPr>
        <w:t xml:space="preserve"> di Dirigenti e Quadri</w:t>
      </w:r>
    </w:p>
    <w:p w:rsidR="00435B8B" w:rsidRPr="0048349C" w:rsidRDefault="00435B8B" w:rsidP="00435B8B">
      <w:pPr>
        <w:pStyle w:val="BodyText"/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spacing w:after="0"/>
        <w:ind w:right="849" w:hanging="11"/>
        <w:jc w:val="both"/>
        <w:rPr>
          <w:rFonts w:ascii="Arimo" w:hAnsi="Arimo"/>
        </w:rPr>
      </w:pPr>
      <w:r w:rsidRPr="0048349C">
        <w:rPr>
          <w:rFonts w:ascii="Arimo" w:hAnsi="Arimo"/>
        </w:rPr>
        <w:t xml:space="preserve">L’architettura </w:t>
      </w:r>
      <w:r w:rsidR="00503D4D">
        <w:rPr>
          <w:rFonts w:ascii="Arimo" w:hAnsi="Arimo"/>
        </w:rPr>
        <w:t>(Organigramma e Funzionigramma) dell’Ente</w:t>
      </w:r>
    </w:p>
    <w:p w:rsidR="004556D9" w:rsidRDefault="00435B8B" w:rsidP="00435B8B">
      <w:pPr>
        <w:pStyle w:val="BodyText"/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spacing w:after="0"/>
        <w:ind w:right="849" w:hanging="11"/>
        <w:jc w:val="both"/>
        <w:rPr>
          <w:rFonts w:ascii="Arimo" w:hAnsi="Arimo"/>
        </w:rPr>
      </w:pPr>
      <w:r w:rsidRPr="0048349C">
        <w:rPr>
          <w:rFonts w:ascii="Arimo" w:hAnsi="Arimo"/>
        </w:rPr>
        <w:t xml:space="preserve">I </w:t>
      </w:r>
      <w:r w:rsidR="00503D4D">
        <w:rPr>
          <w:rFonts w:ascii="Arimo" w:hAnsi="Arimo"/>
        </w:rPr>
        <w:t xml:space="preserve">criteri di pesatura preventiva degli incarichi; </w:t>
      </w:r>
    </w:p>
    <w:p w:rsidR="00503D4D" w:rsidRDefault="004556D9" w:rsidP="00435B8B">
      <w:pPr>
        <w:pStyle w:val="BodyText"/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spacing w:after="0"/>
        <w:ind w:right="849" w:hanging="11"/>
        <w:jc w:val="both"/>
        <w:rPr>
          <w:rFonts w:ascii="Arimo" w:hAnsi="Arimo"/>
        </w:rPr>
      </w:pPr>
      <w:r>
        <w:rPr>
          <w:rFonts w:ascii="Arimo" w:hAnsi="Arimo"/>
        </w:rPr>
        <w:t xml:space="preserve">Dal Fondo di posizione al </w:t>
      </w:r>
      <w:r w:rsidR="00503D4D">
        <w:rPr>
          <w:rFonts w:ascii="Arimo" w:hAnsi="Arimo"/>
        </w:rPr>
        <w:t xml:space="preserve">calcolo delle </w:t>
      </w:r>
      <w:r>
        <w:rPr>
          <w:rFonts w:ascii="Arimo" w:hAnsi="Arimo"/>
        </w:rPr>
        <w:t xml:space="preserve">relative </w:t>
      </w:r>
      <w:r w:rsidR="00503D4D">
        <w:rPr>
          <w:rFonts w:ascii="Arimo" w:hAnsi="Arimo"/>
        </w:rPr>
        <w:t>indennità</w:t>
      </w:r>
    </w:p>
    <w:p w:rsidR="00435B8B" w:rsidRDefault="00435B8B" w:rsidP="00435B8B">
      <w:pPr>
        <w:pStyle w:val="BodyText"/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spacing w:after="0"/>
        <w:ind w:right="849" w:hanging="11"/>
        <w:jc w:val="both"/>
        <w:rPr>
          <w:rFonts w:ascii="Arimo" w:hAnsi="Arimo"/>
        </w:rPr>
      </w:pPr>
      <w:r w:rsidRPr="0048349C">
        <w:rPr>
          <w:rFonts w:ascii="Arimo" w:hAnsi="Arimo"/>
        </w:rPr>
        <w:t>L'auspicabile evoluzione dei sistemi di valutazione degli incarichi individuali in vista dei prossimi Contratti nazionali della P.A.</w:t>
      </w:r>
    </w:p>
    <w:p w:rsidR="007E5489" w:rsidRDefault="00F03942" w:rsidP="004F0599">
      <w:pPr>
        <w:pStyle w:val="BodyText"/>
        <w:tabs>
          <w:tab w:val="left" w:pos="709"/>
          <w:tab w:val="left" w:pos="1134"/>
        </w:tabs>
        <w:ind w:left="567" w:right="849"/>
        <w:jc w:val="both"/>
        <w:rPr>
          <w:rFonts w:ascii="Arimo" w:hAnsi="Arimo" w:cs="Arimo"/>
          <w:color w:val="03999F"/>
          <w:sz w:val="24"/>
          <w:szCs w:val="24"/>
        </w:rPr>
      </w:pPr>
      <w:r w:rsidRPr="00F03942">
        <w:rPr>
          <w:rFonts w:ascii="Arimo" w:hAnsi="Arimo"/>
          <w:u w:val="single"/>
        </w:rPr>
        <w:t>Test di apprendimento</w:t>
      </w:r>
      <w:bookmarkStart w:id="0" w:name="_GoBack"/>
      <w:bookmarkEnd w:id="0"/>
    </w:p>
    <w:sectPr w:rsidR="007E5489" w:rsidSect="000D2C8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0F" w:rsidRDefault="00FC190F" w:rsidP="007115A4">
      <w:r>
        <w:separator/>
      </w:r>
    </w:p>
  </w:endnote>
  <w:endnote w:type="continuationSeparator" w:id="0">
    <w:p w:rsidR="00FC190F" w:rsidRDefault="00FC190F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mo">
    <w:altName w:val="Cambria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0F" w:rsidRDefault="00FC190F" w:rsidP="007115A4">
      <w:r>
        <w:separator/>
      </w:r>
    </w:p>
  </w:footnote>
  <w:footnote w:type="continuationSeparator" w:id="0">
    <w:p w:rsidR="00FC190F" w:rsidRDefault="00FC190F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8DF"/>
    <w:multiLevelType w:val="hybridMultilevel"/>
    <w:tmpl w:val="6CC2B5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987C9B"/>
    <w:multiLevelType w:val="hybridMultilevel"/>
    <w:tmpl w:val="BCD840B6"/>
    <w:lvl w:ilvl="0" w:tplc="34C83D2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3366B2"/>
    <w:multiLevelType w:val="hybridMultilevel"/>
    <w:tmpl w:val="35009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4138E4"/>
    <w:multiLevelType w:val="multilevel"/>
    <w:tmpl w:val="A2B2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88590D"/>
    <w:multiLevelType w:val="hybridMultilevel"/>
    <w:tmpl w:val="111250AE"/>
    <w:lvl w:ilvl="0" w:tplc="0AA0DFC6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B81C77"/>
    <w:multiLevelType w:val="hybridMultilevel"/>
    <w:tmpl w:val="76225BBA"/>
    <w:lvl w:ilvl="0" w:tplc="EFD67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B9748E"/>
    <w:multiLevelType w:val="hybridMultilevel"/>
    <w:tmpl w:val="8FB44FF6"/>
    <w:lvl w:ilvl="0" w:tplc="0AA0DFC6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E683628"/>
    <w:multiLevelType w:val="hybridMultilevel"/>
    <w:tmpl w:val="499A1038"/>
    <w:lvl w:ilvl="0" w:tplc="0AA0DF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CA1D2A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909501F"/>
    <w:multiLevelType w:val="hybridMultilevel"/>
    <w:tmpl w:val="D76CC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B1D0DB1"/>
    <w:multiLevelType w:val="hybridMultilevel"/>
    <w:tmpl w:val="B372D450"/>
    <w:lvl w:ilvl="0" w:tplc="C4A0C89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92CA7"/>
    <w:multiLevelType w:val="hybridMultilevel"/>
    <w:tmpl w:val="B372D450"/>
    <w:lvl w:ilvl="0" w:tplc="C4A0C89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04F92"/>
    <w:multiLevelType w:val="hybridMultilevel"/>
    <w:tmpl w:val="67082AF0"/>
    <w:lvl w:ilvl="0" w:tplc="246EE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B3A3C94"/>
    <w:multiLevelType w:val="hybridMultilevel"/>
    <w:tmpl w:val="B372D450"/>
    <w:lvl w:ilvl="0" w:tplc="C4A0C89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F8F6CF5"/>
    <w:multiLevelType w:val="hybridMultilevel"/>
    <w:tmpl w:val="914A6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37"/>
  </w:num>
  <w:num w:numId="5">
    <w:abstractNumId w:val="18"/>
  </w:num>
  <w:num w:numId="6">
    <w:abstractNumId w:val="27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35"/>
  </w:num>
  <w:num w:numId="21">
    <w:abstractNumId w:val="31"/>
  </w:num>
  <w:num w:numId="22">
    <w:abstractNumId w:val="13"/>
  </w:num>
  <w:num w:numId="23">
    <w:abstractNumId w:val="38"/>
  </w:num>
  <w:num w:numId="24">
    <w:abstractNumId w:val="36"/>
  </w:num>
  <w:num w:numId="25">
    <w:abstractNumId w:val="24"/>
  </w:num>
  <w:num w:numId="26">
    <w:abstractNumId w:val="25"/>
  </w:num>
  <w:num w:numId="27">
    <w:abstractNumId w:val="12"/>
  </w:num>
  <w:num w:numId="28">
    <w:abstractNumId w:val="29"/>
  </w:num>
  <w:num w:numId="29">
    <w:abstractNumId w:val="28"/>
  </w:num>
  <w:num w:numId="30">
    <w:abstractNumId w:val="33"/>
  </w:num>
  <w:num w:numId="31">
    <w:abstractNumId w:val="16"/>
  </w:num>
  <w:num w:numId="32">
    <w:abstractNumId w:val="10"/>
  </w:num>
  <w:num w:numId="33">
    <w:abstractNumId w:val="15"/>
  </w:num>
  <w:num w:numId="34">
    <w:abstractNumId w:val="26"/>
  </w:num>
  <w:num w:numId="35">
    <w:abstractNumId w:val="39"/>
  </w:num>
  <w:num w:numId="36">
    <w:abstractNumId w:val="30"/>
  </w:num>
  <w:num w:numId="37">
    <w:abstractNumId w:val="19"/>
  </w:num>
  <w:num w:numId="38">
    <w:abstractNumId w:val="21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7A"/>
    <w:rsid w:val="000A17C6"/>
    <w:rsid w:val="000A1ACC"/>
    <w:rsid w:val="000B173C"/>
    <w:rsid w:val="000C4548"/>
    <w:rsid w:val="000D2C85"/>
    <w:rsid w:val="000D5CB3"/>
    <w:rsid w:val="000E47E6"/>
    <w:rsid w:val="000F1C95"/>
    <w:rsid w:val="00123C5E"/>
    <w:rsid w:val="00152186"/>
    <w:rsid w:val="001A04DC"/>
    <w:rsid w:val="001C35DA"/>
    <w:rsid w:val="00200FD1"/>
    <w:rsid w:val="00257ACF"/>
    <w:rsid w:val="002D4629"/>
    <w:rsid w:val="002D678F"/>
    <w:rsid w:val="003572BE"/>
    <w:rsid w:val="003822A3"/>
    <w:rsid w:val="00435B8B"/>
    <w:rsid w:val="00450D0C"/>
    <w:rsid w:val="004556D9"/>
    <w:rsid w:val="0048349C"/>
    <w:rsid w:val="00496B1B"/>
    <w:rsid w:val="004B209D"/>
    <w:rsid w:val="004E108E"/>
    <w:rsid w:val="004F0599"/>
    <w:rsid w:val="00503D4D"/>
    <w:rsid w:val="00553D10"/>
    <w:rsid w:val="00571F2D"/>
    <w:rsid w:val="005A75E4"/>
    <w:rsid w:val="005E7ECC"/>
    <w:rsid w:val="00611354"/>
    <w:rsid w:val="00613E20"/>
    <w:rsid w:val="00645252"/>
    <w:rsid w:val="00651B47"/>
    <w:rsid w:val="006B18BD"/>
    <w:rsid w:val="006C5A8D"/>
    <w:rsid w:val="006D3D74"/>
    <w:rsid w:val="006D604B"/>
    <w:rsid w:val="006F466A"/>
    <w:rsid w:val="007115A4"/>
    <w:rsid w:val="00711ACA"/>
    <w:rsid w:val="00783A10"/>
    <w:rsid w:val="007A0C7F"/>
    <w:rsid w:val="007A7FAF"/>
    <w:rsid w:val="007B6A3D"/>
    <w:rsid w:val="007D1B05"/>
    <w:rsid w:val="007E5489"/>
    <w:rsid w:val="007F6938"/>
    <w:rsid w:val="008020AC"/>
    <w:rsid w:val="00812848"/>
    <w:rsid w:val="0083569A"/>
    <w:rsid w:val="008366BA"/>
    <w:rsid w:val="00840CDF"/>
    <w:rsid w:val="008503E9"/>
    <w:rsid w:val="0088290D"/>
    <w:rsid w:val="008A7860"/>
    <w:rsid w:val="008C0465"/>
    <w:rsid w:val="009F3BA9"/>
    <w:rsid w:val="00A0504E"/>
    <w:rsid w:val="00A4485C"/>
    <w:rsid w:val="00A653E9"/>
    <w:rsid w:val="00A9204E"/>
    <w:rsid w:val="00A96E32"/>
    <w:rsid w:val="00AA2FF7"/>
    <w:rsid w:val="00AB7575"/>
    <w:rsid w:val="00AE14C4"/>
    <w:rsid w:val="00B23BF0"/>
    <w:rsid w:val="00B42DB2"/>
    <w:rsid w:val="00B56C33"/>
    <w:rsid w:val="00B91540"/>
    <w:rsid w:val="00BA0164"/>
    <w:rsid w:val="00BE126A"/>
    <w:rsid w:val="00BF629A"/>
    <w:rsid w:val="00C00718"/>
    <w:rsid w:val="00C32046"/>
    <w:rsid w:val="00C92096"/>
    <w:rsid w:val="00C9546C"/>
    <w:rsid w:val="00D50206"/>
    <w:rsid w:val="00D714C4"/>
    <w:rsid w:val="00DB23F9"/>
    <w:rsid w:val="00DE0392"/>
    <w:rsid w:val="00DE0B3B"/>
    <w:rsid w:val="00DF7C5D"/>
    <w:rsid w:val="00E43C7A"/>
    <w:rsid w:val="00E6458A"/>
    <w:rsid w:val="00EA217D"/>
    <w:rsid w:val="00EA2358"/>
    <w:rsid w:val="00EC4C59"/>
    <w:rsid w:val="00EC4FE7"/>
    <w:rsid w:val="00EC6B4A"/>
    <w:rsid w:val="00ED3695"/>
    <w:rsid w:val="00ED6723"/>
    <w:rsid w:val="00EF398C"/>
    <w:rsid w:val="00F03942"/>
    <w:rsid w:val="00F6040E"/>
    <w:rsid w:val="00F70DCF"/>
    <w:rsid w:val="00F97107"/>
    <w:rsid w:val="00FC190F"/>
    <w:rsid w:val="00FC6A9C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4E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FE7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115A4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7115A4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4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unhideWhenUsed/>
    <w:rsid w:val="007115A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115A4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15A4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A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5A4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5A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15A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15A4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5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5A4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15A4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15A4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5A4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7115A4"/>
  </w:style>
  <w:style w:type="character" w:customStyle="1" w:styleId="HeaderChar">
    <w:name w:val="Header Char"/>
    <w:basedOn w:val="DefaultParagraphFont"/>
    <w:link w:val="Header"/>
    <w:rsid w:val="007115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15A4"/>
  </w:style>
  <w:style w:type="character" w:customStyle="1" w:styleId="FooterChar">
    <w:name w:val="Footer Char"/>
    <w:basedOn w:val="DefaultParagraphFont"/>
    <w:link w:val="Footer"/>
    <w:uiPriority w:val="99"/>
    <w:rsid w:val="007115A4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tion1">
    <w:name w:val="Mention1"/>
    <w:basedOn w:val="DefaultParagraphFont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7115A4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15A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15A4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7115A4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115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15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15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115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115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115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15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15A4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115A4"/>
  </w:style>
  <w:style w:type="character" w:customStyle="1" w:styleId="Hashtag1">
    <w:name w:val="Hashtag1"/>
    <w:basedOn w:val="DefaultParagraphFont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7115A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115A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115A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115A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115A4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7115A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15A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7115A4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7115A4"/>
  </w:style>
  <w:style w:type="character" w:styleId="EndnoteReference">
    <w:name w:val="endnote reference"/>
    <w:basedOn w:val="DefaultParagraphFont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15A4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7115A4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7115A4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5A4"/>
  </w:style>
  <w:style w:type="character" w:customStyle="1" w:styleId="DateChar">
    <w:name w:val="Date Char"/>
    <w:basedOn w:val="DefaultParagraphFont"/>
    <w:link w:val="Date"/>
    <w:uiPriority w:val="99"/>
    <w:semiHidden/>
    <w:rsid w:val="007115A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115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15A4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5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5A4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15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15A4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15A4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15A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15A4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15A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15A4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7115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15A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15A4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15A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15A4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15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15A4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7115A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15A4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7115A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15A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15A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15A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15A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15A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15A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15A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15A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7115A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15A4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115A4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115A4"/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7FAF"/>
    <w:rPr>
      <w:color w:val="605E5C"/>
      <w:shd w:val="clear" w:color="auto" w:fill="E1DFDD"/>
    </w:rPr>
  </w:style>
  <w:style w:type="paragraph" w:customStyle="1" w:styleId="Default">
    <w:name w:val="Default"/>
    <w:rsid w:val="00A05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orenzini@libero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lisa.righ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1D38A2-2552-42A4-8A92-854A587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2021-05-18T07:45:00Z</dcterms:created>
  <dcterms:modified xsi:type="dcterms:W3CDTF">2021-05-27T15:17:00Z</dcterms:modified>
</cp:coreProperties>
</file>